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2E4E" w14:textId="50E277A6" w:rsidR="0060181C" w:rsidRPr="0060181C" w:rsidRDefault="00001E23" w:rsidP="0060181C">
      <w:pPr>
        <w:pStyle w:val="Nadpis1"/>
      </w:pPr>
      <w:r>
        <w:t>DOHODA O DOBROVOLNICKÉ ČINNOSTI</w:t>
      </w:r>
    </w:p>
    <w:p w14:paraId="03F2DB89" w14:textId="54E96A49" w:rsidR="00001E23" w:rsidRPr="003C7CB9" w:rsidRDefault="00001E23" w:rsidP="003C7CB9">
      <w:pPr>
        <w:pStyle w:val="Nadpis2"/>
        <w:rPr>
          <w:b w:val="0"/>
        </w:rPr>
      </w:pPr>
      <w:r>
        <w:t xml:space="preserve">EVROPSKÝ SBOR SOLIDARITY </w:t>
      </w:r>
      <w:r>
        <w:br/>
        <w:t>– Výzva 2026 –</w:t>
      </w:r>
    </w:p>
    <w:p w14:paraId="16DCD736" w14:textId="77777777" w:rsidR="00001E23" w:rsidRPr="003C7CB9" w:rsidRDefault="00001E23" w:rsidP="003C7CB9"/>
    <w:p w14:paraId="3138EE30" w14:textId="77777777" w:rsidR="00001E23" w:rsidRPr="003C7CB9" w:rsidRDefault="00001E23" w:rsidP="005C1571"/>
    <w:p w14:paraId="70166A6C" w14:textId="77777777" w:rsidR="00001E23" w:rsidRPr="003C7CB9" w:rsidRDefault="00001E23" w:rsidP="003C7CB9">
      <w:pPr>
        <w:pStyle w:val="Nadpis3"/>
      </w:pPr>
      <w:r>
        <w:rPr>
          <w:u w:val="single"/>
        </w:rPr>
        <w:t>HLAVNÍ PODMÍNKY</w:t>
      </w:r>
    </w:p>
    <w:p w14:paraId="5AE6EE97" w14:textId="644850D8" w:rsidR="00001E23" w:rsidRPr="005B3FEB" w:rsidRDefault="00001E23" w:rsidP="005C1571">
      <w:r>
        <w:rPr>
          <w:b/>
        </w:rPr>
        <w:t>Projekt</w:t>
      </w:r>
      <w:r>
        <w:t xml:space="preserve"> </w:t>
      </w:r>
      <w:r w:rsidR="00447333" w:rsidRPr="00DC24FD">
        <w:rPr>
          <w:highlight w:val="lightGray"/>
        </w:rPr>
        <w:t>[</w:t>
      </w:r>
      <w:r w:rsidR="00447333" w:rsidRPr="00DC24FD">
        <w:rPr>
          <w:highlight w:val="lightGray"/>
        </w:rPr>
        <w:t>kód projektu</w:t>
      </w:r>
      <w:r w:rsidR="00447333" w:rsidRPr="00DC24FD">
        <w:rPr>
          <w:highlight w:val="lightGray"/>
        </w:rPr>
        <w:t>]</w:t>
      </w:r>
      <w:r>
        <w:br/>
      </w:r>
      <w:r>
        <w:rPr>
          <w:b/>
          <w:bCs/>
        </w:rPr>
        <w:t>Národní agentura</w:t>
      </w:r>
      <w:r>
        <w:t xml:space="preserve">:  </w:t>
      </w:r>
      <w:r>
        <w:br/>
      </w:r>
      <w:r>
        <w:rPr>
          <w:b/>
          <w:bCs/>
        </w:rPr>
        <w:t>Země projektu</w:t>
      </w:r>
      <w:r>
        <w:t xml:space="preserve">:  </w:t>
      </w:r>
      <w:r>
        <w:br/>
      </w:r>
      <w:r>
        <w:rPr>
          <w:b/>
          <w:bCs/>
        </w:rPr>
        <w:t>Místo uskutečnění činnosti</w:t>
      </w:r>
      <w:r>
        <w:t xml:space="preserve">: </w:t>
      </w:r>
      <w:r>
        <w:br/>
      </w:r>
      <w:r>
        <w:rPr>
          <w:b/>
          <w:bCs/>
        </w:rPr>
        <w:t>Doba trvání činnosti</w:t>
      </w:r>
      <w:r>
        <w:t xml:space="preserve">: </w:t>
      </w:r>
      <w:r w:rsidR="00530889" w:rsidRPr="00DC24FD">
        <w:rPr>
          <w:highlight w:val="lightGray"/>
        </w:rPr>
        <w:t>[</w:t>
      </w:r>
      <w:r w:rsidR="009354A8" w:rsidRPr="00DC24FD">
        <w:rPr>
          <w:highlight w:val="lightGray"/>
        </w:rPr>
        <w:t>počet dnů</w:t>
      </w:r>
      <w:r w:rsidR="00530889" w:rsidRPr="00DC24FD">
        <w:rPr>
          <w:highlight w:val="lightGray"/>
        </w:rPr>
        <w:t>]</w:t>
      </w:r>
      <w:r w:rsidR="00530889" w:rsidRPr="00DC24FD">
        <w:t xml:space="preserve"> </w:t>
      </w:r>
      <w:r>
        <w:t>od</w:t>
      </w:r>
      <w:r w:rsidR="00DC24FD">
        <w:t xml:space="preserve"> </w:t>
      </w:r>
      <w:r w:rsidR="00DC24FD" w:rsidRPr="00DC24FD">
        <w:rPr>
          <w:highlight w:val="lightGray"/>
        </w:rPr>
        <w:t>[</w:t>
      </w:r>
      <w:r w:rsidR="006F2E26">
        <w:rPr>
          <w:highlight w:val="lightGray"/>
        </w:rPr>
        <w:t>datum</w:t>
      </w:r>
      <w:r w:rsidR="00DC24FD" w:rsidRPr="00DC24FD">
        <w:rPr>
          <w:highlight w:val="lightGray"/>
        </w:rPr>
        <w:t>]</w:t>
      </w:r>
      <w:r>
        <w:t xml:space="preserve"> do</w:t>
      </w:r>
      <w:r w:rsidR="00DC24FD">
        <w:t xml:space="preserve"> </w:t>
      </w:r>
      <w:r w:rsidR="00DC24FD" w:rsidRPr="00DC24FD">
        <w:rPr>
          <w:highlight w:val="lightGray"/>
        </w:rPr>
        <w:t>[</w:t>
      </w:r>
      <w:r w:rsidR="006F2E26">
        <w:rPr>
          <w:highlight w:val="lightGray"/>
        </w:rPr>
        <w:t>datum</w:t>
      </w:r>
      <w:r w:rsidR="00DC24FD" w:rsidRPr="00DC24FD">
        <w:rPr>
          <w:highlight w:val="lightGray"/>
        </w:rPr>
        <w:t>]</w:t>
      </w:r>
      <w:r>
        <w:t xml:space="preserve"> </w:t>
      </w:r>
      <w:r>
        <w:br/>
      </w:r>
      <w:r>
        <w:rPr>
          <w:b/>
          <w:bCs/>
        </w:rPr>
        <w:t>Druh dobrovolnické činnosti</w:t>
      </w:r>
      <w:r>
        <w:t xml:space="preserve">: </w:t>
      </w:r>
      <w:r>
        <w:br/>
      </w:r>
      <w:r>
        <w:rPr>
          <w:b/>
          <w:bCs/>
        </w:rPr>
        <w:t>Číslo pojištění</w:t>
      </w:r>
      <w:r>
        <w:t xml:space="preserve">: </w:t>
      </w:r>
    </w:p>
    <w:p w14:paraId="685BF1E4" w14:textId="77777777" w:rsidR="00001E23" w:rsidRPr="005B3FEB" w:rsidRDefault="00001E23" w:rsidP="003C7CB9"/>
    <w:p w14:paraId="2A5BAC45" w14:textId="1BF5D755" w:rsidR="00001E23" w:rsidRPr="005B3FEB" w:rsidRDefault="00001E23" w:rsidP="003C7CB9">
      <w:r>
        <w:t>Tato dohoda o dobrovolnické činnosti (dále jen „</w:t>
      </w:r>
      <w:r>
        <w:rPr>
          <w:b/>
          <w:bCs/>
        </w:rPr>
        <w:t>dohoda</w:t>
      </w:r>
      <w:r>
        <w:t xml:space="preserve">“) se uzavírá podle nařízení (EU) 2021/888, kterým se zavádí program Evropský sbor solidarity, mezi těmito stranami: </w:t>
      </w:r>
    </w:p>
    <w:p w14:paraId="19EC90E3" w14:textId="77777777" w:rsidR="00001E23" w:rsidRPr="003C7CB9" w:rsidRDefault="00001E23" w:rsidP="003C7CB9">
      <w:r>
        <w:rPr>
          <w:b/>
        </w:rPr>
        <w:t>na jedné straně</w:t>
      </w:r>
    </w:p>
    <w:p w14:paraId="76CF5332" w14:textId="1F24A1E6" w:rsidR="00001E23" w:rsidRPr="003C7CB9" w:rsidRDefault="00001E23" w:rsidP="003C7CB9">
      <w:r>
        <w:rPr>
          <w:b/>
          <w:bCs/>
        </w:rPr>
        <w:t>organizace</w:t>
      </w:r>
      <w:r>
        <w:t xml:space="preserve"> (dále jen „organizace“), </w:t>
      </w:r>
      <w:r>
        <w:br/>
        <w:t xml:space="preserve">úloha organizace: </w:t>
      </w:r>
      <w:r>
        <w:br/>
      </w:r>
      <w:r w:rsidR="00EB1680" w:rsidRPr="00DC24FD">
        <w:rPr>
          <w:highlight w:val="lightGray"/>
        </w:rPr>
        <w:t>[</w:t>
      </w:r>
      <w:r w:rsidR="0043355C">
        <w:rPr>
          <w:highlight w:val="lightGray"/>
        </w:rPr>
        <w:t>úplný oficiální název organizace</w:t>
      </w:r>
      <w:r w:rsidR="00EB1680" w:rsidRPr="00DC24FD">
        <w:rPr>
          <w:highlight w:val="lightGray"/>
        </w:rPr>
        <w:t>]</w:t>
      </w:r>
      <w:r w:rsidR="00DE48AA">
        <w:t xml:space="preserve"> </w:t>
      </w:r>
      <w:r>
        <w:br/>
      </w:r>
      <w:r w:rsidR="00DE48AA" w:rsidRPr="00DE48AA">
        <w:rPr>
          <w:highlight w:val="lightGray"/>
        </w:rPr>
        <w:t>[oficiální právní forma]</w:t>
      </w:r>
      <w:r>
        <w:br/>
      </w:r>
      <w:r w:rsidR="00F210FF" w:rsidRPr="00DE48AA">
        <w:rPr>
          <w:highlight w:val="lightGray"/>
        </w:rPr>
        <w:t xml:space="preserve">[oficiální </w:t>
      </w:r>
      <w:r w:rsidR="00F210FF">
        <w:rPr>
          <w:highlight w:val="lightGray"/>
        </w:rPr>
        <w:t>identifikační číslo</w:t>
      </w:r>
      <w:r w:rsidR="00F210FF" w:rsidRPr="00DE48AA">
        <w:rPr>
          <w:highlight w:val="lightGray"/>
        </w:rPr>
        <w:t>]</w:t>
      </w:r>
      <w:r>
        <w:br/>
      </w:r>
      <w:r w:rsidR="00F210FF" w:rsidRPr="00DE48AA">
        <w:rPr>
          <w:highlight w:val="lightGray"/>
        </w:rPr>
        <w:t>[</w:t>
      </w:r>
      <w:r w:rsidR="00116967">
        <w:rPr>
          <w:highlight w:val="lightGray"/>
        </w:rPr>
        <w:t>úplná oficiální adresa</w:t>
      </w:r>
      <w:r w:rsidR="00F210FF" w:rsidRPr="00DE48AA">
        <w:rPr>
          <w:highlight w:val="lightGray"/>
        </w:rPr>
        <w:t>]</w:t>
      </w:r>
      <w:r>
        <w:br/>
      </w:r>
      <w:r w:rsidR="00116967" w:rsidRPr="00DE48AA">
        <w:rPr>
          <w:highlight w:val="lightGray"/>
        </w:rPr>
        <w:t>[</w:t>
      </w:r>
      <w:r w:rsidR="00116967">
        <w:rPr>
          <w:highlight w:val="lightGray"/>
        </w:rPr>
        <w:t>číslo OID</w:t>
      </w:r>
      <w:r w:rsidR="00116967" w:rsidRPr="00DE48AA">
        <w:rPr>
          <w:highlight w:val="lightGray"/>
        </w:rPr>
        <w:t>]</w:t>
      </w:r>
      <w:r>
        <w:t xml:space="preserve">,  </w:t>
      </w:r>
      <w:r>
        <w:br/>
        <w:t>zastupovaná pro účely podpisu této dohody panem/paní</w:t>
      </w:r>
      <w:r w:rsidR="00AA2131" w:rsidRPr="00DE48AA">
        <w:rPr>
          <w:highlight w:val="lightGray"/>
        </w:rPr>
        <w:t xml:space="preserve"> </w:t>
      </w:r>
      <w:r w:rsidR="00AA2131" w:rsidRPr="00DE48AA">
        <w:rPr>
          <w:highlight w:val="lightGray"/>
        </w:rPr>
        <w:t>[</w:t>
      </w:r>
      <w:r w:rsidR="00AA2131">
        <w:rPr>
          <w:highlight w:val="lightGray"/>
        </w:rPr>
        <w:t xml:space="preserve">jméno </w:t>
      </w:r>
      <w:r w:rsidR="00907E04">
        <w:rPr>
          <w:highlight w:val="lightGray"/>
        </w:rPr>
        <w:t>a příjmení</w:t>
      </w:r>
      <w:proofErr w:type="gramStart"/>
      <w:r w:rsidR="00AA2131" w:rsidRPr="00DE48AA">
        <w:rPr>
          <w:highlight w:val="lightGray"/>
        </w:rPr>
        <w:t>]</w:t>
      </w:r>
      <w:r w:rsidR="00AA2131">
        <w:t xml:space="preserve">,  </w:t>
      </w:r>
      <w:r w:rsidR="00907E04" w:rsidRPr="00DE48AA">
        <w:rPr>
          <w:highlight w:val="lightGray"/>
        </w:rPr>
        <w:t>[</w:t>
      </w:r>
      <w:proofErr w:type="gramEnd"/>
      <w:r w:rsidR="00907E04">
        <w:rPr>
          <w:highlight w:val="lightGray"/>
        </w:rPr>
        <w:t>funkce</w:t>
      </w:r>
      <w:r w:rsidR="00907E04" w:rsidRPr="00DE48AA">
        <w:rPr>
          <w:highlight w:val="lightGray"/>
        </w:rPr>
        <w:t>]</w:t>
      </w:r>
      <w:r w:rsidR="00907E04">
        <w:t>,</w:t>
      </w:r>
    </w:p>
    <w:p w14:paraId="0AB789F2" w14:textId="77777777" w:rsidR="00001E23" w:rsidRPr="005B3FEB" w:rsidRDefault="00001E23" w:rsidP="003C7CB9">
      <w:pPr>
        <w:rPr>
          <w:b/>
        </w:rPr>
      </w:pPr>
      <w:r>
        <w:rPr>
          <w:b/>
        </w:rPr>
        <w:t xml:space="preserve">a </w:t>
      </w:r>
    </w:p>
    <w:p w14:paraId="3E33C83B" w14:textId="77777777" w:rsidR="00001E23" w:rsidRPr="003C7CB9" w:rsidRDefault="00001E23" w:rsidP="003C7CB9">
      <w:r>
        <w:rPr>
          <w:b/>
        </w:rPr>
        <w:t>na straně druhé</w:t>
      </w:r>
    </w:p>
    <w:p w14:paraId="77E38996" w14:textId="500DAE2C" w:rsidR="00001E23" w:rsidRPr="005B3FEB" w:rsidRDefault="00001E23" w:rsidP="003C7CB9">
      <w:r>
        <w:rPr>
          <w:b/>
        </w:rPr>
        <w:t>účastník</w:t>
      </w:r>
      <w:r>
        <w:t xml:space="preserve"> (dále jen „</w:t>
      </w:r>
      <w:r>
        <w:rPr>
          <w:b/>
        </w:rPr>
        <w:t>dobrovolník</w:t>
      </w:r>
      <w:r>
        <w:t xml:space="preserve">“): </w:t>
      </w:r>
      <w:r>
        <w:br/>
      </w:r>
      <w:r w:rsidR="003D7186" w:rsidRPr="00DE48AA">
        <w:rPr>
          <w:highlight w:val="lightGray"/>
        </w:rPr>
        <w:t>[</w:t>
      </w:r>
      <w:r w:rsidR="003D7186">
        <w:rPr>
          <w:highlight w:val="lightGray"/>
        </w:rPr>
        <w:t>jméno a příjmení</w:t>
      </w:r>
      <w:r w:rsidR="003D7186" w:rsidRPr="00DE48AA">
        <w:rPr>
          <w:highlight w:val="lightGray"/>
        </w:rPr>
        <w:t>]</w:t>
      </w:r>
      <w:r>
        <w:t>, s</w:t>
      </w:r>
      <w:r w:rsidR="009D6119">
        <w:t> </w:t>
      </w:r>
      <w:r>
        <w:t xml:space="preserve">bydlištěm na adrese </w:t>
      </w:r>
      <w:r w:rsidR="003D7186" w:rsidRPr="00DE48AA">
        <w:rPr>
          <w:highlight w:val="lightGray"/>
        </w:rPr>
        <w:t>[</w:t>
      </w:r>
      <w:r w:rsidR="003D7186">
        <w:rPr>
          <w:highlight w:val="lightGray"/>
        </w:rPr>
        <w:t>úplná oficiální adresa</w:t>
      </w:r>
      <w:r w:rsidR="003D7186" w:rsidRPr="00DE48AA">
        <w:rPr>
          <w:highlight w:val="lightGray"/>
        </w:rPr>
        <w:t>]</w:t>
      </w:r>
      <w:r>
        <w:t xml:space="preserve">, </w:t>
      </w:r>
      <w:r>
        <w:br/>
        <w:t>telefon:</w:t>
      </w:r>
      <w:r w:rsidR="003D7186">
        <w:tab/>
      </w:r>
      <w:r w:rsidR="003D7186">
        <w:tab/>
      </w:r>
      <w:r>
        <w:t xml:space="preserve">,  </w:t>
      </w:r>
      <w:r>
        <w:br/>
        <w:t>e-mail:</w:t>
      </w:r>
      <w:r w:rsidR="003D7186">
        <w:tab/>
      </w:r>
      <w:r w:rsidR="003D7186">
        <w:tab/>
      </w:r>
      <w:r w:rsidR="003D7186">
        <w:tab/>
      </w:r>
      <w:r>
        <w:t xml:space="preserve">,  </w:t>
      </w:r>
      <w:r>
        <w:br/>
        <w:t>národnost:</w:t>
      </w:r>
      <w:r w:rsidR="003D7186">
        <w:tab/>
      </w:r>
      <w:r w:rsidR="003D7186">
        <w:tab/>
      </w:r>
      <w:r>
        <w:t xml:space="preserve">,  </w:t>
      </w:r>
      <w:r>
        <w:br/>
      </w:r>
      <w:r>
        <w:lastRenderedPageBreak/>
        <w:t xml:space="preserve">datum narození: </w:t>
      </w:r>
      <w:r w:rsidR="003D7186">
        <w:rPr>
          <w:rStyle w:val="TagChar"/>
        </w:rPr>
        <w:tab/>
      </w:r>
      <w:r w:rsidR="003D7186">
        <w:rPr>
          <w:rStyle w:val="TagChar"/>
        </w:rPr>
        <w:tab/>
      </w:r>
      <w:r>
        <w:t xml:space="preserve">,  </w:t>
      </w:r>
      <w:r>
        <w:br/>
        <w:t xml:space="preserve">PRN (osobní referenční číslo): </w:t>
      </w:r>
      <w:r w:rsidR="003D7186">
        <w:rPr>
          <w:rStyle w:val="TagChar"/>
        </w:rPr>
        <w:tab/>
      </w:r>
      <w:r w:rsidR="003D7186">
        <w:rPr>
          <w:rStyle w:val="TagChar"/>
        </w:rPr>
        <w:tab/>
      </w:r>
      <w:r>
        <w:t>,</w:t>
      </w:r>
    </w:p>
    <w:p w14:paraId="6F2244C9" w14:textId="77777777" w:rsidR="00001E23" w:rsidRPr="003C7CB9" w:rsidRDefault="00001E23" w:rsidP="003C7CB9">
      <w:r>
        <w:t>společně dále jen „</w:t>
      </w:r>
      <w:r>
        <w:rPr>
          <w:b/>
          <w:bCs/>
        </w:rPr>
        <w:t>strany</w:t>
      </w:r>
      <w:r>
        <w:t>“.</w:t>
      </w:r>
    </w:p>
    <w:p w14:paraId="10B5D89F" w14:textId="77777777" w:rsidR="00001E23" w:rsidRPr="005B3FEB" w:rsidRDefault="00001E23" w:rsidP="003C7CB9"/>
    <w:p w14:paraId="2B43FA25" w14:textId="77777777" w:rsidR="00001E23" w:rsidRPr="005B3FEB" w:rsidRDefault="00001E23" w:rsidP="003C7CB9">
      <w:pPr>
        <w:pStyle w:val="Nadpis3"/>
      </w:pPr>
      <w:bookmarkStart w:id="0" w:name="_Toc435109105"/>
      <w:bookmarkStart w:id="1" w:name="_Toc524697264"/>
      <w:bookmarkStart w:id="2" w:name="_Toc529197819"/>
      <w:bookmarkStart w:id="3" w:name="_Toc530035947"/>
      <w:bookmarkStart w:id="4" w:name="_Toc24116212"/>
      <w:bookmarkStart w:id="5" w:name="_Toc24118706"/>
      <w:bookmarkStart w:id="6" w:name="_Toc24126691"/>
      <w:bookmarkStart w:id="7" w:name="_Toc88829480"/>
      <w:bookmarkStart w:id="8" w:name="_Toc90291020"/>
      <w:bookmarkStart w:id="9" w:name="_Toc120627777"/>
      <w:r>
        <w:rPr>
          <w:u w:val="single"/>
        </w:rPr>
        <w:t>VSTUP V PLATNOST</w:t>
      </w:r>
      <w:bookmarkEnd w:id="0"/>
      <w:bookmarkEnd w:id="1"/>
      <w:bookmarkEnd w:id="2"/>
      <w:bookmarkEnd w:id="3"/>
      <w:bookmarkEnd w:id="4"/>
      <w:bookmarkEnd w:id="5"/>
      <w:bookmarkEnd w:id="6"/>
      <w:bookmarkEnd w:id="7"/>
      <w:bookmarkEnd w:id="8"/>
      <w:bookmarkEnd w:id="9"/>
    </w:p>
    <w:p w14:paraId="5676DC34" w14:textId="26C9309E" w:rsidR="00001E23" w:rsidRPr="005B3FEB" w:rsidRDefault="00001E23" w:rsidP="003C7CB9">
      <w:r>
        <w:t xml:space="preserve">Dohoda vstupuje v platnost dnem, kdy ji podepíše poslední ze stran. </w:t>
      </w:r>
      <w:r>
        <w:br/>
        <w:t xml:space="preserve">Dohodu tvoří: </w:t>
      </w:r>
    </w:p>
    <w:p w14:paraId="2A067AB4" w14:textId="2DCC07DA" w:rsidR="00001E23" w:rsidRPr="005B3FEB" w:rsidRDefault="00001E23" w:rsidP="003C7CB9">
      <w:r>
        <w:t>–</w:t>
      </w:r>
      <w:r>
        <w:tab/>
        <w:t xml:space="preserve">Hlavní podmínky  </w:t>
      </w:r>
      <w:r>
        <w:br/>
        <w:t>–</w:t>
      </w:r>
      <w:r>
        <w:tab/>
        <w:t xml:space="preserve">Příloha I – Zvláštní podmínky </w:t>
      </w:r>
      <w:r>
        <w:br/>
        <w:t>–</w:t>
      </w:r>
      <w:r>
        <w:tab/>
        <w:t xml:space="preserve">Příloha II – Všeobecné podmínky </w:t>
      </w:r>
      <w:r>
        <w:br/>
        <w:t>–</w:t>
      </w:r>
      <w:r>
        <w:tab/>
        <w:t>Příloha III – Pokyny pro dobrovolníky</w:t>
      </w:r>
    </w:p>
    <w:p w14:paraId="559E01A3" w14:textId="77777777" w:rsidR="00001E23" w:rsidRPr="005B3FEB" w:rsidRDefault="00001E23" w:rsidP="003C7CB9"/>
    <w:p w14:paraId="29B1B789" w14:textId="77777777" w:rsidR="00001E23" w:rsidRPr="003C7CB9" w:rsidRDefault="00001E23" w:rsidP="003C7CB9">
      <w:pPr>
        <w:pStyle w:val="Nadpis3"/>
        <w:rPr>
          <w:b w:val="0"/>
          <w:u w:val="single"/>
        </w:rPr>
      </w:pPr>
      <w:r>
        <w:rPr>
          <w:u w:val="single"/>
        </w:rPr>
        <w:t>PODPISY</w:t>
      </w:r>
    </w:p>
    <w:p w14:paraId="1D6A1079" w14:textId="77777777" w:rsidR="00001E23" w:rsidRPr="005B3FEB" w:rsidRDefault="00001E23" w:rsidP="003C7CB9"/>
    <w:p w14:paraId="27A0E180" w14:textId="684EBC0D" w:rsidR="00001E23" w:rsidRPr="0060181C" w:rsidRDefault="00001E23" w:rsidP="00AC0E34">
      <w:pPr>
        <w:pStyle w:val="Tag"/>
      </w:pPr>
      <w:r>
        <w:rPr>
          <w:b/>
          <w:color w:val="auto"/>
        </w:rPr>
        <w:t>Za organizaci</w:t>
      </w:r>
      <w:r>
        <w:t xml:space="preserve"> </w:t>
      </w:r>
      <w:r>
        <w:br/>
      </w:r>
    </w:p>
    <w:p w14:paraId="75302372" w14:textId="294A91A7" w:rsidR="00253067" w:rsidRDefault="00253067" w:rsidP="00253067">
      <w:pPr>
        <w:tabs>
          <w:tab w:val="left" w:pos="3940"/>
        </w:tabs>
      </w:pPr>
      <w:r>
        <w:t>jméno/funkce/datum/podpis</w:t>
      </w:r>
    </w:p>
    <w:p w14:paraId="3417601E" w14:textId="77777777" w:rsidR="00253067" w:rsidRDefault="00253067" w:rsidP="00253067">
      <w:r>
        <w:t>--------------------------------------------------------------------------------------------</w:t>
      </w:r>
    </w:p>
    <w:p w14:paraId="060B55F0" w14:textId="2F912227" w:rsidR="00002406" w:rsidRPr="00002406" w:rsidRDefault="00001E23" w:rsidP="00AC0E34">
      <w:pPr>
        <w:pStyle w:val="Tag"/>
      </w:pPr>
      <w:r>
        <w:rPr>
          <w:b/>
          <w:color w:val="auto"/>
        </w:rPr>
        <w:t xml:space="preserve">Za dobrovolníka </w:t>
      </w:r>
      <w:r>
        <w:t xml:space="preserve"> </w:t>
      </w:r>
      <w:r>
        <w:br/>
      </w:r>
    </w:p>
    <w:p w14:paraId="37779C11" w14:textId="48D2887E" w:rsidR="00001E23" w:rsidRDefault="00001E23" w:rsidP="005C1571">
      <w:r>
        <w:t xml:space="preserve">jméno/datum/podpis </w:t>
      </w:r>
    </w:p>
    <w:p w14:paraId="731E4005" w14:textId="3D45129B" w:rsidR="005C1571" w:rsidRPr="003C7CB9" w:rsidRDefault="00001E23" w:rsidP="005C1571">
      <w:r>
        <w:t>--------------------------------------------------------------------------------------------</w:t>
      </w:r>
      <w:r>
        <w:br w:type="page"/>
      </w:r>
    </w:p>
    <w:p w14:paraId="270EC34A" w14:textId="182523E3" w:rsidR="00001E23" w:rsidRDefault="00001E23" w:rsidP="005C1571">
      <w:pPr>
        <w:pStyle w:val="Nadpis1"/>
      </w:pPr>
      <w:r>
        <w:lastRenderedPageBreak/>
        <w:t>PŘÍLOHA I – ZVLÁŠTNÍ PODMÍNKY</w:t>
      </w:r>
    </w:p>
    <w:p w14:paraId="7C66AA80" w14:textId="77777777" w:rsidR="00001E23" w:rsidRPr="003C7CB9" w:rsidRDefault="00001E23" w:rsidP="003C7CB9">
      <w:pPr>
        <w:jc w:val="both"/>
      </w:pPr>
    </w:p>
    <w:p w14:paraId="09A7DF53" w14:textId="77777777" w:rsidR="00001E23" w:rsidRPr="003C7CB9" w:rsidRDefault="00001E23" w:rsidP="003C7CB9">
      <w:pPr>
        <w:pStyle w:val="Nadpis3"/>
        <w:jc w:val="both"/>
      </w:pPr>
      <w:r>
        <w:t>ČLÁNEK 1 – DOBROVOLNICKÁ ČINNOST</w:t>
      </w:r>
    </w:p>
    <w:p w14:paraId="2A1BCD1A" w14:textId="63CEEC2D" w:rsidR="006879EF" w:rsidRPr="005B3FEB" w:rsidRDefault="00001E23" w:rsidP="006879EF">
      <w:pPr>
        <w:jc w:val="both"/>
      </w:pPr>
      <w:r>
        <w:t xml:space="preserve">Dobrovolník se zavazuje k provedení dobrovolnické činnosti v rámci programu Evropský sbor solidarity v </w:t>
      </w:r>
      <w:r w:rsidR="0086088B" w:rsidRPr="00DE48AA">
        <w:rPr>
          <w:highlight w:val="lightGray"/>
        </w:rPr>
        <w:t>[</w:t>
      </w:r>
      <w:r w:rsidR="0086088B" w:rsidRPr="0086088B">
        <w:rPr>
          <w:highlight w:val="lightGray"/>
        </w:rPr>
        <w:t>uveďte úplnou adresu místa činnosti</w:t>
      </w:r>
      <w:r w:rsidR="0086088B" w:rsidRPr="00DE48AA">
        <w:rPr>
          <w:highlight w:val="lightGray"/>
        </w:rPr>
        <w:t>]</w:t>
      </w:r>
      <w:r w:rsidR="0086088B">
        <w:t>.</w:t>
      </w:r>
    </w:p>
    <w:p w14:paraId="5AE630B8" w14:textId="0798336B" w:rsidR="00001E23" w:rsidRPr="005B3FEB" w:rsidRDefault="00001E23" w:rsidP="006879EF">
      <w:pPr>
        <w:jc w:val="both"/>
      </w:pPr>
      <w:r>
        <w:t xml:space="preserve">Organizace zajistí mentora, který bude dobrovolníka podporovat a pravidelně se s ním setkávat za účelem vytvoření dobrých podmínek a identifikace hodnotných výsledků učení. </w:t>
      </w:r>
      <w:r>
        <w:br/>
        <w:t>Organizace poskytne dobrovolníkovi podporu při výkonu dobrovolnické činnosti, jak je stanoveno níže.</w:t>
      </w:r>
    </w:p>
    <w:p w14:paraId="4BE7E8E5" w14:textId="77777777" w:rsidR="00001E23" w:rsidRPr="003C7CB9" w:rsidRDefault="00001E23" w:rsidP="003C7CB9">
      <w:pPr>
        <w:pStyle w:val="Nadpis3"/>
        <w:jc w:val="both"/>
      </w:pPr>
      <w:r>
        <w:t>ČLÁNEK 2 – POJIŠTĚNÍ</w:t>
      </w:r>
    </w:p>
    <w:p w14:paraId="1ADE822B" w14:textId="769FD834" w:rsidR="00001E23" w:rsidRPr="00900368" w:rsidRDefault="00900368" w:rsidP="003C7CB9">
      <w:pPr>
        <w:pStyle w:val="Tag"/>
        <w:jc w:val="both"/>
        <w:rPr>
          <w:color w:val="auto"/>
        </w:rPr>
      </w:pPr>
      <w:r w:rsidRPr="00900368">
        <w:rPr>
          <w:color w:val="auto"/>
          <w:highlight w:val="lightGray"/>
        </w:rPr>
        <w:t>[</w:t>
      </w:r>
      <w:r w:rsidR="00FB5FC7">
        <w:rPr>
          <w:color w:val="auto"/>
          <w:highlight w:val="lightGray"/>
        </w:rPr>
        <w:t>doplňte</w:t>
      </w:r>
      <w:r w:rsidRPr="00900368">
        <w:rPr>
          <w:color w:val="auto"/>
          <w:highlight w:val="lightGray"/>
        </w:rPr>
        <w:t>]</w:t>
      </w:r>
      <w:r w:rsidRPr="00900368">
        <w:rPr>
          <w:color w:val="auto"/>
        </w:rPr>
        <w:t xml:space="preserve"> </w:t>
      </w:r>
    </w:p>
    <w:p w14:paraId="65347174" w14:textId="77777777" w:rsidR="00001E23" w:rsidRPr="003C7CB9" w:rsidRDefault="00001E23" w:rsidP="003C7CB9">
      <w:pPr>
        <w:pStyle w:val="Nadpis3"/>
        <w:jc w:val="both"/>
      </w:pPr>
      <w:r>
        <w:t>ČLÁNEK 3 – ÚLOHA A ÚKOLY DOBROVOLNÍKA</w:t>
      </w:r>
    </w:p>
    <w:p w14:paraId="703303B6" w14:textId="27844951" w:rsidR="00001E23" w:rsidRPr="003C7CB9" w:rsidRDefault="00001E23" w:rsidP="006879EF">
      <w:pPr>
        <w:jc w:val="both"/>
        <w:rPr>
          <w:rFonts w:eastAsia="Times New Roman" w:cs="Times New Roman"/>
          <w:snapToGrid w:val="0"/>
          <w:sz w:val="20"/>
          <w:szCs w:val="20"/>
          <w14:ligatures w14:val="none"/>
        </w:rPr>
      </w:pPr>
      <w:r>
        <w:t xml:space="preserve">Vedle práv a povinností stanovených ve všeobecných podmínkách se strany dohodly na následujícím popisu úloh a úkolů dobrovolníka během dobrovolnické činnosti: </w:t>
      </w:r>
    </w:p>
    <w:p w14:paraId="4A8D432C" w14:textId="77777777" w:rsidR="00001E23" w:rsidRPr="003C7CB9" w:rsidRDefault="00001E23" w:rsidP="003C7CB9">
      <w:pPr>
        <w:pStyle w:val="Nadpis3"/>
        <w:jc w:val="both"/>
      </w:pPr>
      <w:r>
        <w:t>ČLÁNEK 4 – JAZYKOVÁ PODPORA</w:t>
      </w:r>
    </w:p>
    <w:p w14:paraId="36F2676E" w14:textId="77777777" w:rsidR="00FB5FC7" w:rsidRPr="00900368" w:rsidRDefault="00FB5FC7" w:rsidP="00FB5FC7">
      <w:pPr>
        <w:pStyle w:val="Tag"/>
        <w:jc w:val="both"/>
        <w:rPr>
          <w:color w:val="auto"/>
        </w:rPr>
      </w:pPr>
      <w:r w:rsidRPr="00900368">
        <w:rPr>
          <w:color w:val="auto"/>
          <w:highlight w:val="lightGray"/>
        </w:rPr>
        <w:t>[</w:t>
      </w:r>
      <w:r>
        <w:rPr>
          <w:color w:val="auto"/>
          <w:highlight w:val="lightGray"/>
        </w:rPr>
        <w:t>doplňte</w:t>
      </w:r>
      <w:r w:rsidRPr="00900368">
        <w:rPr>
          <w:color w:val="auto"/>
          <w:highlight w:val="lightGray"/>
        </w:rPr>
        <w:t>]</w:t>
      </w:r>
      <w:r w:rsidRPr="00900368">
        <w:rPr>
          <w:color w:val="auto"/>
        </w:rPr>
        <w:t xml:space="preserve"> </w:t>
      </w:r>
    </w:p>
    <w:p w14:paraId="25AAC995" w14:textId="77777777" w:rsidR="00001E23" w:rsidRPr="003C7CB9" w:rsidRDefault="00001E23" w:rsidP="003C7CB9">
      <w:pPr>
        <w:pStyle w:val="Nadpis3"/>
        <w:jc w:val="both"/>
      </w:pPr>
      <w:r>
        <w:t xml:space="preserve">ČLÁNEK 5 – POVINNOSTI ORGANIZACE </w:t>
      </w:r>
    </w:p>
    <w:p w14:paraId="24042914" w14:textId="77777777" w:rsidR="00001E23" w:rsidRPr="003C7CB9" w:rsidRDefault="00001E23" w:rsidP="006879EF">
      <w:pPr>
        <w:jc w:val="both"/>
        <w:rPr>
          <w:rFonts w:eastAsia="Times New Roman" w:cs="Times New Roman"/>
          <w:snapToGrid w:val="0"/>
          <w:sz w:val="20"/>
          <w:szCs w:val="20"/>
          <w14:ligatures w14:val="none"/>
        </w:rPr>
      </w:pPr>
      <w:r>
        <w:t xml:space="preserve">Vedle práv a povinností stanovených ve všeobecných podmínkách se strany dohodly na následujícím popisu úkolů organizace během dobrovolnické činnosti: </w:t>
      </w:r>
    </w:p>
    <w:p w14:paraId="22D7DC3C" w14:textId="77777777" w:rsidR="00FB5FC7" w:rsidRPr="00900368" w:rsidRDefault="00FB5FC7" w:rsidP="00FB5FC7">
      <w:pPr>
        <w:pStyle w:val="Tag"/>
        <w:jc w:val="both"/>
        <w:rPr>
          <w:color w:val="auto"/>
        </w:rPr>
      </w:pPr>
      <w:bookmarkStart w:id="10" w:name="_Ref191041557"/>
      <w:r w:rsidRPr="00900368">
        <w:rPr>
          <w:color w:val="auto"/>
          <w:highlight w:val="lightGray"/>
        </w:rPr>
        <w:t>[</w:t>
      </w:r>
      <w:r>
        <w:rPr>
          <w:color w:val="auto"/>
          <w:highlight w:val="lightGray"/>
        </w:rPr>
        <w:t>doplňte</w:t>
      </w:r>
      <w:r w:rsidRPr="00900368">
        <w:rPr>
          <w:color w:val="auto"/>
          <w:highlight w:val="lightGray"/>
        </w:rPr>
        <w:t>]</w:t>
      </w:r>
      <w:r w:rsidRPr="00900368">
        <w:rPr>
          <w:color w:val="auto"/>
        </w:rPr>
        <w:t xml:space="preserve"> </w:t>
      </w:r>
    </w:p>
    <w:p w14:paraId="41229FAE" w14:textId="77777777" w:rsidR="00001E23" w:rsidRPr="005B3FEB" w:rsidRDefault="00001E23" w:rsidP="003C7CB9">
      <w:pPr>
        <w:pStyle w:val="Nadpis3"/>
        <w:jc w:val="both"/>
      </w:pPr>
      <w:r>
        <w:t>ČLÁNEK 6 – PLATBY A PLATEBNÍ UJEDNÁNÍ</w:t>
      </w:r>
      <w:bookmarkEnd w:id="10"/>
      <w:r>
        <w:t xml:space="preserve"> </w:t>
      </w:r>
    </w:p>
    <w:p w14:paraId="1282C4F4" w14:textId="6589EF50" w:rsidR="00001E23" w:rsidRPr="00F878A9" w:rsidRDefault="00001E23" w:rsidP="003C7CB9">
      <w:pPr>
        <w:jc w:val="both"/>
        <w:rPr>
          <w:rFonts w:eastAsia="Times New Roman" w:cs="Times New Roman"/>
          <w:snapToGrid w:val="0"/>
          <w:sz w:val="20"/>
          <w:szCs w:val="20"/>
          <w14:ligatures w14:val="none"/>
        </w:rPr>
      </w:pPr>
      <w:r>
        <w:t>Kapesné:</w:t>
      </w:r>
      <w:r w:rsidR="00FB5FC7">
        <w:t xml:space="preserve"> </w:t>
      </w:r>
      <w:r w:rsidR="00FB5FC7" w:rsidRPr="00FB5FC7">
        <w:rPr>
          <w:highlight w:val="lightGray"/>
        </w:rPr>
        <w:t>[doplňte]</w:t>
      </w:r>
    </w:p>
    <w:p w14:paraId="3DCA6E14" w14:textId="16EF232B" w:rsidR="00001E23" w:rsidRDefault="00001E23" w:rsidP="006879EF">
      <w:pPr>
        <w:jc w:val="both"/>
        <w:rPr>
          <w:i/>
        </w:rPr>
      </w:pPr>
      <w:r>
        <w:rPr>
          <w:i/>
        </w:rPr>
        <w:t>Popište v tomto oddíle platební ujednání, která hodláte zavést, jako jsou zálohy, náhrady za jízdenky atd., a způsoby platby finanční podpory (uveďte data, částky a měnu každé platby, bankovní účet dobrovolníka atd.).</w:t>
      </w:r>
    </w:p>
    <w:p w14:paraId="5CC919B8" w14:textId="6F44F24A" w:rsidR="00FB5FC7" w:rsidRPr="00FB5FC7" w:rsidRDefault="00FB5FC7" w:rsidP="00FB5FC7">
      <w:pPr>
        <w:pStyle w:val="Tag"/>
        <w:jc w:val="both"/>
        <w:rPr>
          <w:color w:val="auto"/>
        </w:rPr>
      </w:pPr>
      <w:r w:rsidRPr="00900368">
        <w:rPr>
          <w:color w:val="auto"/>
          <w:highlight w:val="lightGray"/>
        </w:rPr>
        <w:t>[</w:t>
      </w:r>
      <w:r>
        <w:rPr>
          <w:color w:val="auto"/>
          <w:highlight w:val="lightGray"/>
        </w:rPr>
        <w:t>doplňte</w:t>
      </w:r>
      <w:r w:rsidRPr="00900368">
        <w:rPr>
          <w:color w:val="auto"/>
          <w:highlight w:val="lightGray"/>
        </w:rPr>
        <w:t>]</w:t>
      </w:r>
      <w:r w:rsidRPr="00900368">
        <w:rPr>
          <w:color w:val="auto"/>
        </w:rPr>
        <w:t xml:space="preserve"> </w:t>
      </w:r>
    </w:p>
    <w:p w14:paraId="5939FC1E" w14:textId="77777777" w:rsidR="00A64B0C" w:rsidRDefault="00A64B0C" w:rsidP="006879EF">
      <w:pPr>
        <w:pStyle w:val="Nadpis3"/>
        <w:jc w:val="both"/>
      </w:pPr>
      <w:r>
        <w:t>ČLÁNEK 7 – JINÁ USTANOVENÍ</w:t>
      </w:r>
    </w:p>
    <w:p w14:paraId="7210DF1D" w14:textId="11C90F25" w:rsidR="00F3367E" w:rsidRPr="00FB5FC7" w:rsidRDefault="00FB5FC7" w:rsidP="003C7CB9">
      <w:pPr>
        <w:pStyle w:val="Tag"/>
        <w:jc w:val="both"/>
        <w:rPr>
          <w:color w:val="auto"/>
        </w:rPr>
      </w:pPr>
      <w:r w:rsidRPr="00900368">
        <w:rPr>
          <w:color w:val="auto"/>
          <w:highlight w:val="lightGray"/>
        </w:rPr>
        <w:t>[</w:t>
      </w:r>
      <w:r>
        <w:rPr>
          <w:color w:val="auto"/>
          <w:highlight w:val="lightGray"/>
        </w:rPr>
        <w:t>doplňte</w:t>
      </w:r>
      <w:r w:rsidRPr="00900368">
        <w:rPr>
          <w:color w:val="auto"/>
          <w:highlight w:val="lightGray"/>
        </w:rPr>
        <w:t>]</w:t>
      </w:r>
      <w:r w:rsidRPr="00900368">
        <w:rPr>
          <w:color w:val="auto"/>
        </w:rPr>
        <w:t xml:space="preserve"> </w:t>
      </w:r>
      <w:r w:rsidR="00A64B0C">
        <w:br w:type="page"/>
      </w:r>
    </w:p>
    <w:p w14:paraId="7383B5BE" w14:textId="6F24EE4D" w:rsidR="00001E23" w:rsidRDefault="00001E23" w:rsidP="005C1571">
      <w:pPr>
        <w:pStyle w:val="Nadpis1"/>
      </w:pPr>
      <w:r>
        <w:lastRenderedPageBreak/>
        <w:t xml:space="preserve">PŘÍLOHA II – </w:t>
      </w:r>
      <w:bookmarkStart w:id="11" w:name="_Toc24116044"/>
      <w:bookmarkStart w:id="12" w:name="_Toc24126521"/>
      <w:bookmarkStart w:id="13" w:name="_Toc90290865"/>
      <w:bookmarkStart w:id="14" w:name="_Toc120627631"/>
      <w:r>
        <w:t>VŠEOBECNÉ PODMÍNKY</w:t>
      </w:r>
      <w:bookmarkEnd w:id="11"/>
      <w:bookmarkEnd w:id="12"/>
      <w:bookmarkEnd w:id="13"/>
      <w:bookmarkEnd w:id="14"/>
    </w:p>
    <w:p w14:paraId="1EE02B51" w14:textId="77777777" w:rsidR="00001E23" w:rsidRPr="003C7CB9" w:rsidRDefault="00001E23" w:rsidP="003C7CB9">
      <w:pPr>
        <w:jc w:val="both"/>
      </w:pPr>
    </w:p>
    <w:p w14:paraId="18EA8E7B" w14:textId="77777777" w:rsidR="00001E23" w:rsidRPr="005B3FEB" w:rsidRDefault="00001E23" w:rsidP="003C7CB9">
      <w:pPr>
        <w:pStyle w:val="Nadpis3"/>
        <w:jc w:val="both"/>
      </w:pPr>
      <w:r>
        <w:t xml:space="preserve">ČLÁNEK 1 – PŘEDMĚT DOHODY </w:t>
      </w:r>
    </w:p>
    <w:p w14:paraId="7968C62B" w14:textId="4A1AF25A" w:rsidR="00001E23" w:rsidRPr="003C7CB9" w:rsidRDefault="00001E23" w:rsidP="003C7CB9">
      <w:pPr>
        <w:jc w:val="both"/>
        <w:rPr>
          <w:rFonts w:eastAsia="Times New Roman" w:cs="Times New Roman"/>
          <w:snapToGrid w:val="0"/>
          <w:sz w:val="20"/>
          <w:szCs w:val="20"/>
          <w14:ligatures w14:val="none"/>
        </w:rPr>
      </w:pPr>
      <w:r>
        <w:t>Tato dohoda o dobrovolnické činnosti stanoví práva a povinnosti stran, dobu trvání a místo výkonu dobrovolnické činnosti a popis souvisejících úkolů. Zahrnuje podmínky, které se vztahují k podpoře udělené na realizaci projektu „Dobrovolnická činnost v rámci programu Evropský sbor solidarity“.</w:t>
      </w:r>
    </w:p>
    <w:p w14:paraId="43875662" w14:textId="77777777" w:rsidR="00001E23" w:rsidRPr="005B3FEB" w:rsidRDefault="00001E23" w:rsidP="003C7CB9">
      <w:pPr>
        <w:pStyle w:val="Nadpis3"/>
        <w:jc w:val="both"/>
      </w:pPr>
      <w:bookmarkStart w:id="15" w:name="_Toc24116048"/>
      <w:bookmarkStart w:id="16" w:name="_Toc24126525"/>
      <w:bookmarkStart w:id="17" w:name="_Toc90290868"/>
      <w:bookmarkStart w:id="18" w:name="_Toc120627635"/>
      <w:r>
        <w:t>ČLÁNEK 2 – DEFINICE</w:t>
      </w:r>
      <w:bookmarkEnd w:id="15"/>
      <w:bookmarkEnd w:id="16"/>
      <w:bookmarkEnd w:id="17"/>
      <w:bookmarkEnd w:id="18"/>
      <w:r>
        <w:t xml:space="preserve"> </w:t>
      </w:r>
    </w:p>
    <w:p w14:paraId="49FA87F7" w14:textId="12D1C62D" w:rsidR="0060181C" w:rsidRPr="005B3FEB" w:rsidRDefault="00001E23" w:rsidP="006879EF">
      <w:pPr>
        <w:jc w:val="both"/>
      </w:pPr>
      <w:r>
        <w:t xml:space="preserve">Pro účely této dohody se použijí definice uvedené v </w:t>
      </w:r>
      <w:r>
        <w:rPr>
          <w:b/>
          <w:bCs/>
        </w:rPr>
        <w:t>Příručce k programu Evropský sbor solidarity 2026</w:t>
      </w:r>
      <w:r>
        <w:t xml:space="preserve"> a ve </w:t>
      </w:r>
      <w:r>
        <w:rPr>
          <w:b/>
          <w:bCs/>
        </w:rPr>
        <w:t>finančním nařízení EU 2024/2509</w:t>
      </w:r>
      <w:r>
        <w:t>.</w:t>
      </w:r>
    </w:p>
    <w:p w14:paraId="184EE311" w14:textId="2B3EE3DA" w:rsidR="00001E23" w:rsidRDefault="00F3367E" w:rsidP="006879EF">
      <w:pPr>
        <w:jc w:val="both"/>
      </w:pPr>
      <w:hyperlink r:id="rId11" w:history="1">
        <w:r>
          <w:rPr>
            <w:rStyle w:val="Hypertextovodkaz"/>
          </w:rPr>
          <w:t>https://youth.europa.eu/sites/default/files/inline-files/european_solidarity_corps_guide_2026_EN.pdf</w:t>
        </w:r>
      </w:hyperlink>
      <w:r>
        <w:t xml:space="preserve"> </w:t>
      </w:r>
    </w:p>
    <w:p w14:paraId="2569BEAC" w14:textId="77777777" w:rsidR="00001E23" w:rsidRPr="005B3FEB" w:rsidRDefault="00001E23" w:rsidP="003C7CB9">
      <w:pPr>
        <w:pStyle w:val="Nadpis3"/>
        <w:jc w:val="both"/>
      </w:pPr>
      <w:bookmarkStart w:id="19" w:name="_Toc530035874"/>
      <w:bookmarkStart w:id="20" w:name="_Toc24116051"/>
      <w:bookmarkStart w:id="21" w:name="_Toc24126528"/>
      <w:bookmarkStart w:id="22" w:name="_Toc90290871"/>
      <w:bookmarkStart w:id="23" w:name="_Toc120627638"/>
      <w:bookmarkStart w:id="24" w:name="_Toc435108953"/>
      <w:bookmarkStart w:id="25" w:name="_Toc524697195"/>
      <w:bookmarkStart w:id="26" w:name="_Toc529197646"/>
      <w:r>
        <w:t>ČLÁNEK 3 – DOBA TRVÁNÍ ČINNOSTI A DATUM ZAHÁJENÍ</w:t>
      </w:r>
      <w:bookmarkEnd w:id="19"/>
      <w:bookmarkEnd w:id="20"/>
      <w:bookmarkEnd w:id="21"/>
      <w:bookmarkEnd w:id="22"/>
      <w:bookmarkEnd w:id="23"/>
      <w:r>
        <w:t xml:space="preserve"> </w:t>
      </w:r>
      <w:bookmarkEnd w:id="24"/>
      <w:bookmarkEnd w:id="25"/>
      <w:bookmarkEnd w:id="26"/>
    </w:p>
    <w:p w14:paraId="687ACA8E" w14:textId="737F33D5" w:rsidR="00001E23" w:rsidRPr="005B3FEB" w:rsidRDefault="00001E23" w:rsidP="006879EF">
      <w:pPr>
        <w:jc w:val="both"/>
      </w:pPr>
      <w:r>
        <w:t xml:space="preserve">Datem zahájení činnosti je první den, kdy dobrovolník musí být přítomen v hostitelské organizaci. Činnost nemůže být zahájena před podpisem dohody. </w:t>
      </w:r>
      <w:r>
        <w:br/>
        <w:t xml:space="preserve">Datem ukončení činnosti je poslední den, kdy dobrovolník musí být přítomen v hostitelské organizaci.  </w:t>
      </w:r>
    </w:p>
    <w:p w14:paraId="49B9A285" w14:textId="77777777" w:rsidR="00001E23" w:rsidRPr="005B3FEB" w:rsidRDefault="00001E23" w:rsidP="003C7CB9">
      <w:pPr>
        <w:pStyle w:val="Nadpis3"/>
      </w:pPr>
      <w:bookmarkStart w:id="27" w:name="_Toc524697197"/>
      <w:bookmarkStart w:id="28" w:name="_Toc529197648"/>
      <w:bookmarkStart w:id="29" w:name="_Toc530035876"/>
      <w:bookmarkStart w:id="30" w:name="_Toc24116053"/>
      <w:bookmarkStart w:id="31" w:name="_Toc24126530"/>
      <w:bookmarkStart w:id="32" w:name="_Toc90290873"/>
      <w:bookmarkStart w:id="33" w:name="_Toc120627640"/>
      <w:bookmarkStart w:id="34" w:name="_Toc435108958"/>
      <w:r>
        <w:t>ČLÁNEK 4 – PRÁVA A POVINNOSTI STRAN</w:t>
      </w:r>
    </w:p>
    <w:p w14:paraId="719CA899" w14:textId="77777777" w:rsidR="00001E23" w:rsidRPr="003C7CB9" w:rsidRDefault="00001E23" w:rsidP="003C7CB9">
      <w:pPr>
        <w:pStyle w:val="Nadpis4"/>
        <w:jc w:val="both"/>
      </w:pPr>
      <w:r>
        <w:t>4.1</w:t>
      </w:r>
      <w:r>
        <w:tab/>
        <w:t>Práva a povinnosti dobrovolníka</w:t>
      </w:r>
    </w:p>
    <w:p w14:paraId="52E4BB39" w14:textId="62C3B7CE" w:rsidR="006879EF" w:rsidRPr="003C7CB9" w:rsidRDefault="00001E23" w:rsidP="006879EF">
      <w:pPr>
        <w:jc w:val="both"/>
      </w:pPr>
      <w:r>
        <w:t xml:space="preserve">Dobrovolník má právo vykonávat dobrovolnickou činnost za bezpečných a důstojných životních a pracovních podmínek a obdržet kvalitní podpůrná opatření, jak jsou popsána níže, v souladu se standardy značky kvality účastnických organizací a s Příručkou k programu Evropský sbor solidarity 2026. </w:t>
      </w:r>
    </w:p>
    <w:p w14:paraId="397B233D" w14:textId="6488291B" w:rsidR="00001E23" w:rsidRPr="005B3FEB" w:rsidRDefault="00001E23" w:rsidP="006879EF">
      <w:pPr>
        <w:jc w:val="both"/>
      </w:pPr>
      <w:r>
        <w:t>Dobrovolník plně zodpovídá účastnickým organizacím za realizaci činností uvedených v příloze I v</w:t>
      </w:r>
      <w:r w:rsidR="009D6119">
        <w:t> </w:t>
      </w:r>
      <w:r>
        <w:t xml:space="preserve">souladu s ustanoveními této dohody, jakož i s veškerými zákonnými povinnostmi vyplývajícími z platných právních předpisů. </w:t>
      </w:r>
    </w:p>
    <w:p w14:paraId="4403ADBB" w14:textId="77777777" w:rsidR="00001E23" w:rsidRPr="005B3FEB" w:rsidRDefault="00001E23" w:rsidP="006879EF">
      <w:pPr>
        <w:jc w:val="both"/>
      </w:pPr>
      <w:r>
        <w:t xml:space="preserve">Dobrovolník musí dohodu provádět podle svých nejlepších schopností a v dobré víře. Během období uvedeného v příloze I nesmí dobrovolník vykonávat žádnou jinou dobrovolnickou činnost v rámci Evropského sboru solidarity. </w:t>
      </w:r>
    </w:p>
    <w:p w14:paraId="3BB08A7B" w14:textId="0D03E428" w:rsidR="00001E23" w:rsidRPr="005B3FEB" w:rsidRDefault="00001E23" w:rsidP="006879EF">
      <w:pPr>
        <w:jc w:val="both"/>
      </w:pPr>
      <w:r>
        <w:t>Dobrovolník je povinen před příjezdem do hostitelské země získat evropský průkaz zdravotního pojištění (EHIC), je-li zdarma.</w:t>
      </w:r>
    </w:p>
    <w:p w14:paraId="423C78E8" w14:textId="7E9C522A" w:rsidR="00001E23" w:rsidRPr="005B3FEB" w:rsidRDefault="00001E23" w:rsidP="006879EF">
      <w:pPr>
        <w:jc w:val="both"/>
      </w:pPr>
      <w:r>
        <w:t>V případě kontroly, přezkumu a auditu podle článku 11 musí dobrovolník náležitě spolupracovat a v</w:t>
      </w:r>
      <w:r w:rsidR="009D6119">
        <w:t> </w:t>
      </w:r>
      <w:r>
        <w:t>požadované lhůtě poskytnout veškeré informace k ověření souladu s dohodou.</w:t>
      </w:r>
    </w:p>
    <w:p w14:paraId="3968A601" w14:textId="77777777" w:rsidR="00001E23" w:rsidRPr="005B3FEB" w:rsidRDefault="00001E23" w:rsidP="003C7CB9">
      <w:pPr>
        <w:jc w:val="both"/>
      </w:pPr>
      <w:r>
        <w:lastRenderedPageBreak/>
        <w:t>Dobrovolník se zavazuje, že při zahájení činnosti bude obeznámen s obsahem souboru informací o Evropském sboru solidarity.</w:t>
      </w:r>
    </w:p>
    <w:p w14:paraId="7EB554A5" w14:textId="77777777" w:rsidR="00001E23" w:rsidRPr="005B3FEB" w:rsidRDefault="00001E23" w:rsidP="003C7CB9">
      <w:pPr>
        <w:jc w:val="both"/>
      </w:pPr>
      <w:r>
        <w:t>Bude-li k tomu vyzván, zúčastní se dobrovolník přípravy před odjezdem, přípravy po příjezdu, hodnocení v polovině období a každoroční akce.</w:t>
      </w:r>
    </w:p>
    <w:p w14:paraId="0D7D2772" w14:textId="77777777" w:rsidR="00001E23" w:rsidRPr="003C7CB9" w:rsidRDefault="00001E23" w:rsidP="003C7CB9">
      <w:pPr>
        <w:jc w:val="both"/>
      </w:pPr>
      <w:r>
        <w:t>Pokud bude činnost probíhat v některém z jazyků a na úrovních, na které se vztahuje on-line jazyková podpora, absolvuje dobrovolník on-line jazykovou přípravu v daném jazyce, aby se mohl připravit na činnost v zahraničí. Dobrovolník okamžitě informuje dotyčnou organizaci, pokud není schopen zúčastnit se on-line jazykového kurzu.</w:t>
      </w:r>
    </w:p>
    <w:p w14:paraId="155EEA4D" w14:textId="34F48B44" w:rsidR="00001E23" w:rsidRDefault="00001E23" w:rsidP="006879EF">
      <w:pPr>
        <w:jc w:val="both"/>
      </w:pPr>
      <w:r>
        <w:t>Dobrovolnická práce v rámci Evropského sboru solidarity je činnost na plný úvazek, která trvá nejméně 30 a nejvýše 38 hodin týdně (včetně jazykové a jiné odborné přípravy související s</w:t>
      </w:r>
      <w:r w:rsidR="009D6119">
        <w:t> </w:t>
      </w:r>
      <w:r>
        <w:t>projektem). Dobrovolník má nárok na dva po sobě jdoucí volné dny v týdnu (není-li mezi stranami vzájemně dohodnuto jinak a výslovně uvedeno v dohodě o dobrovolnické činnosti) a na dva dny dovolené měsíčně. Na době dovolené a dnech týdenního odpočinku se musí dobrovolník dohodnout s</w:t>
      </w:r>
      <w:r w:rsidR="009D6119">
        <w:t> </w:t>
      </w:r>
      <w:r>
        <w:t>hostitelskou organizací.</w:t>
      </w:r>
    </w:p>
    <w:p w14:paraId="754F540D" w14:textId="77777777" w:rsidR="00001E23" w:rsidRPr="005B3FEB" w:rsidRDefault="00001E23" w:rsidP="003C7CB9">
      <w:pPr>
        <w:jc w:val="both"/>
      </w:pPr>
      <w:r>
        <w:t>V případě, že dobrovolník poruší kteroukoli ze svých povinností vyplývajících z této dohody, může být finanční podpora pozastavena nebo ukončena.</w:t>
      </w:r>
    </w:p>
    <w:p w14:paraId="7F586CE2" w14:textId="77777777" w:rsidR="00001E23" w:rsidRPr="003C7CB9" w:rsidRDefault="00001E23" w:rsidP="003C7CB9">
      <w:pPr>
        <w:pStyle w:val="Nadpis4"/>
        <w:jc w:val="both"/>
      </w:pPr>
      <w:r>
        <w:t>4.2</w:t>
      </w:r>
      <w:r>
        <w:tab/>
        <w:t>Práva a povinnosti organizace</w:t>
      </w:r>
    </w:p>
    <w:p w14:paraId="7E56052C" w14:textId="77777777" w:rsidR="00001E23" w:rsidRPr="005B3FEB" w:rsidRDefault="00001E23" w:rsidP="003C7CB9">
      <w:pPr>
        <w:jc w:val="both"/>
      </w:pPr>
      <w:r>
        <w:t>Organizace musí dohodu provádět podle svých nejlepších schopností a v dobré víře, v souladu se zásadami, cíli a standardy kvality Evropského sboru solidarity a se standardy značky kvality.</w:t>
      </w:r>
    </w:p>
    <w:p w14:paraId="4511588D" w14:textId="77777777" w:rsidR="00001E23" w:rsidRPr="005B3FEB" w:rsidRDefault="00001E23" w:rsidP="003C7CB9">
      <w:pPr>
        <w:jc w:val="both"/>
      </w:pPr>
      <w:r>
        <w:t>Organizace poskytne dobrovolníkovi finanční podporu na vykonávání dobrovolnické činnosti v rámci programu Evropský sbor solidarity, jak je popsáno v článku 6.</w:t>
      </w:r>
    </w:p>
    <w:p w14:paraId="457F04E5" w14:textId="77777777" w:rsidR="00001E23" w:rsidRPr="005B3FEB" w:rsidRDefault="00001E23" w:rsidP="003C7CB9">
      <w:pPr>
        <w:jc w:val="both"/>
      </w:pPr>
      <w:r>
        <w:t>Organizace zajistí dobrovolníkovi bezpečné a důstojné životní a dobrovolnické podmínky.</w:t>
      </w:r>
    </w:p>
    <w:p w14:paraId="34EB9FB5" w14:textId="6954907F" w:rsidR="00001E23" w:rsidRPr="005B3FEB" w:rsidRDefault="00001E23" w:rsidP="003C7CB9">
      <w:pPr>
        <w:jc w:val="both"/>
      </w:pPr>
      <w:r>
        <w:t>Organizace zajistí dobrovolníkovi odpovídající podporu při učení a rozvoji v souladu se standardy kvality uvedenými v Příručce k programu Evropský sbor solidarity 2026.</w:t>
      </w:r>
    </w:p>
    <w:p w14:paraId="4E5AA66A" w14:textId="77777777" w:rsidR="00001E23" w:rsidRPr="005B3FEB" w:rsidRDefault="00001E23" w:rsidP="003C7CB9">
      <w:pPr>
        <w:jc w:val="both"/>
      </w:pPr>
      <w:r>
        <w:t>Organizace zajistí, aby dobrovolník před zahájením činnosti obdržel soubor informací o Evropském sboru solidarity.</w:t>
      </w:r>
    </w:p>
    <w:p w14:paraId="06AF0B2D" w14:textId="77777777" w:rsidR="00001E23" w:rsidRPr="005B3FEB" w:rsidRDefault="00001E23" w:rsidP="003C7CB9">
      <w:pPr>
        <w:jc w:val="both"/>
      </w:pPr>
      <w:r>
        <w:t>V příslušných případech musí organizace zajistit, aby dobrovolník obdržel odpovídající schválení pro práci se zranitelnými skupinami v souladu s vnitrostátními právními předpisy.</w:t>
      </w:r>
    </w:p>
    <w:p w14:paraId="044C6896" w14:textId="77777777" w:rsidR="00001E23" w:rsidRPr="003C7CB9" w:rsidRDefault="00001E23" w:rsidP="003C7CB9">
      <w:pPr>
        <w:jc w:val="both"/>
      </w:pPr>
      <w:r>
        <w:t>Pokud bude činnost probíhat v některém z jazyků a na úrovních, na které se vztahuje on-line jazyková podpora, organizace vybídne dobrovolníky k jejímu využívání a poskytne jim informace a podporu ohledně přístupu k platformě.</w:t>
      </w:r>
    </w:p>
    <w:p w14:paraId="0254EE8E" w14:textId="77777777" w:rsidR="00001E23" w:rsidRPr="005B3FEB" w:rsidRDefault="00001E23" w:rsidP="003C7CB9">
      <w:pPr>
        <w:pStyle w:val="Nadpis3"/>
        <w:jc w:val="both"/>
      </w:pPr>
      <w:r>
        <w:t xml:space="preserve">ČLÁNEK 5 – POJIŠTĚNÍ </w:t>
      </w:r>
    </w:p>
    <w:p w14:paraId="0F506992" w14:textId="77777777" w:rsidR="00001E23" w:rsidRPr="005B3FEB" w:rsidRDefault="00001E23" w:rsidP="003C7CB9">
      <w:pPr>
        <w:jc w:val="both"/>
      </w:pPr>
      <w:r>
        <w:t xml:space="preserve">V případě vnitrostátní dobrovolnické činnosti organizace podpisem této dohody potvrzuje, že dobrovolník je pojištěn pro případ úrazu a nemoci buď prostřednictvím státního systému zdravotní </w:t>
      </w:r>
      <w:r>
        <w:lastRenderedPageBreak/>
        <w:t>péče / průkazu EHIC, nebo prostřednictvím systému soukromého pojištění. Organizace rovněž potvrzuje, že dobrovolník bude mít pojištění odpovědnosti.</w:t>
      </w:r>
    </w:p>
    <w:p w14:paraId="1AEED16C" w14:textId="77777777" w:rsidR="00001E23" w:rsidRPr="005B3FEB" w:rsidRDefault="00001E23" w:rsidP="003C7CB9">
      <w:pPr>
        <w:jc w:val="both"/>
      </w:pPr>
      <w:r>
        <w:t xml:space="preserve">V případě přeshraniční dobrovolnické činnosti musí být dobrovolník před odjezdem na místo dobrovolnické činnosti zaregistrován v </w:t>
      </w:r>
      <w:r>
        <w:rPr>
          <w:b/>
        </w:rPr>
        <w:t>systému pojištění Evropského sboru solidarity</w:t>
      </w:r>
      <w:r>
        <w:t xml:space="preserve">. Podpisem této dohody organizace potvrzuje, že byl dobrovolník řádně informován o tom, jak systém pojištění funguje, a o povinnosti získat před příjezdem do hostitelské země evropský průkaz zdravotního pojištění, pokud tato možnost existuje. </w:t>
      </w:r>
    </w:p>
    <w:p w14:paraId="56E4DC5F" w14:textId="77777777" w:rsidR="00001E23" w:rsidRPr="005B3FEB" w:rsidRDefault="00001E23" w:rsidP="003C7CB9">
      <w:pPr>
        <w:pStyle w:val="Nadpis3"/>
        <w:jc w:val="both"/>
      </w:pPr>
      <w:r>
        <w:t>ČLÁNEK 6 –</w:t>
      </w:r>
      <w:bookmarkEnd w:id="27"/>
      <w:bookmarkEnd w:id="28"/>
      <w:bookmarkEnd w:id="29"/>
      <w:bookmarkEnd w:id="30"/>
      <w:bookmarkEnd w:id="31"/>
      <w:r>
        <w:t xml:space="preserve"> FINANČNÍ A NEFINANČNÍ PODPORA </w:t>
      </w:r>
      <w:bookmarkEnd w:id="32"/>
      <w:bookmarkEnd w:id="33"/>
    </w:p>
    <w:p w14:paraId="24E714EF" w14:textId="77777777" w:rsidR="00001E23" w:rsidRPr="005B3FEB" w:rsidRDefault="00001E23" w:rsidP="003C7CB9">
      <w:pPr>
        <w:jc w:val="both"/>
      </w:pPr>
      <w:r>
        <w:t>Organizace poskytne dobrovolníkovi na období činnosti finanční podporu z prostředků EU ve formě kapesného. Celková částka kapesného na období činnosti se určí vynásobením počtu dnů činnosti sazbou platnou na den pro danou hostitelskou zemi, včetně jednoho dne na cestu před zahájením činnosti a jednoho dne na cestu po skončení činnosti, a až čtyř dodatečných dnů pro dobrovolníky, kteří obdrží finanční podporu na ekologicky šetrnou cestu.</w:t>
      </w:r>
    </w:p>
    <w:p w14:paraId="501AE84B" w14:textId="30E75351" w:rsidR="00001E23" w:rsidRPr="003C7CB9" w:rsidRDefault="00001E23" w:rsidP="003C7CB9">
      <w:pPr>
        <w:jc w:val="both"/>
        <w:rPr>
          <w:rFonts w:eastAsia="Times New Roman" w:cs="Times New Roman"/>
          <w:snapToGrid w:val="0"/>
          <w:sz w:val="20"/>
          <w:szCs w:val="20"/>
          <w14:ligatures w14:val="none"/>
        </w:rPr>
      </w:pPr>
      <w:r>
        <w:t>Organizace poskytne dobrovolníkovi finanční nebo nefinanční podporu na cestovní výdaje, výdaje související s inkluzí, mentorstvím a jazykovým vzděláváním a jiné uznatelné mimořádné náklady v</w:t>
      </w:r>
      <w:r w:rsidR="009D6119">
        <w:t> </w:t>
      </w:r>
      <w:r>
        <w:t>souladu s Příručkou k programu Evropský sbor solidarity 2026.</w:t>
      </w:r>
    </w:p>
    <w:p w14:paraId="334E6C6C" w14:textId="77777777" w:rsidR="00001E23" w:rsidRPr="003C7CB9" w:rsidRDefault="00001E23" w:rsidP="003C7CB9">
      <w:pPr>
        <w:jc w:val="both"/>
        <w:rPr>
          <w:rFonts w:eastAsia="Times New Roman" w:cs="Times New Roman"/>
          <w:snapToGrid w:val="0"/>
          <w:sz w:val="20"/>
          <w:szCs w:val="20"/>
          <w14:ligatures w14:val="none"/>
        </w:rPr>
      </w:pPr>
      <w:r>
        <w:t>Proplacení případných nákladů vzniklých v souvislosti se speciálními potřebami vychází z dokumentace, jako jsou faktury, stvrzenky atd., které dobrovolník předloží.</w:t>
      </w:r>
    </w:p>
    <w:p w14:paraId="62A249A4" w14:textId="77777777" w:rsidR="00001E23" w:rsidRPr="003C7CB9" w:rsidRDefault="00001E23" w:rsidP="003C7CB9">
      <w:pPr>
        <w:jc w:val="both"/>
        <w:rPr>
          <w:rFonts w:eastAsia="Times New Roman" w:cs="Times New Roman"/>
          <w:snapToGrid w:val="0"/>
          <w:sz w:val="20"/>
          <w:szCs w:val="20"/>
          <w14:ligatures w14:val="none"/>
        </w:rPr>
      </w:pPr>
      <w:r>
        <w:t>Aby byly náklady uznatelné pro účely finanční podpory, musí se činnost, s níž jsou spojeny, uskutečnit během období stanoveného v hlavních podmínkách nebo, v případě dřívějšího ukončení, v období do dne skutečného ukončení, a musí být v souladu s platnými právními předpisy a ustanoveními této dohody.</w:t>
      </w:r>
    </w:p>
    <w:p w14:paraId="06F013B0" w14:textId="77777777" w:rsidR="00001E23" w:rsidRPr="003C7CB9" w:rsidRDefault="00001E23" w:rsidP="003C7CB9">
      <w:pPr>
        <w:jc w:val="both"/>
        <w:rPr>
          <w:rFonts w:eastAsia="Times New Roman" w:cs="Times New Roman"/>
          <w:snapToGrid w:val="0"/>
          <w:sz w:val="20"/>
          <w:szCs w:val="20"/>
          <w14:ligatures w14:val="none"/>
        </w:rPr>
      </w:pPr>
      <w:r>
        <w:t>Finanční podpora nesmí být použita v případě činností a nákladů, které již byly financovány z fondů Evropské unie.</w:t>
      </w:r>
    </w:p>
    <w:p w14:paraId="43300B1F" w14:textId="77777777" w:rsidR="00001E23" w:rsidRPr="003C7CB9" w:rsidRDefault="00001E23" w:rsidP="003C7CB9">
      <w:pPr>
        <w:pStyle w:val="Nadpis3"/>
        <w:jc w:val="both"/>
      </w:pPr>
      <w:r>
        <w:t>ČLÁNEK 7 – VRATKY</w:t>
      </w:r>
    </w:p>
    <w:p w14:paraId="25278958" w14:textId="6D2AAA48" w:rsidR="00001E23" w:rsidRPr="005B3FEB" w:rsidRDefault="00001E23" w:rsidP="003C7CB9">
      <w:pPr>
        <w:jc w:val="both"/>
      </w:pPr>
      <w:r>
        <w:t>Organizace získá zpět finanční podporu nebo její část, pokud dobrovolník nedodržuje podmínky dohody. Pokud dobrovolník ukončí dohodu před stanoveným datem, bude muset vrátit částku grantu, která mu byla vyplacena předem, odpovídající neaktivním dnům, nedohodne-li se s organizací jinak. Tato druhá možnost musí být oznámena organizací a schválena národní agenturou.</w:t>
      </w:r>
    </w:p>
    <w:p w14:paraId="78CCA9B7" w14:textId="77777777" w:rsidR="00001E23" w:rsidRPr="005B3FEB" w:rsidRDefault="00001E23" w:rsidP="003C7CB9">
      <w:pPr>
        <w:pStyle w:val="Nadpis3"/>
        <w:jc w:val="both"/>
      </w:pPr>
      <w:bookmarkStart w:id="35" w:name="_Toc24116101"/>
      <w:bookmarkStart w:id="36" w:name="_Toc24126578"/>
      <w:bookmarkStart w:id="37" w:name="_Toc88829368"/>
      <w:bookmarkStart w:id="38" w:name="_Toc90290908"/>
      <w:bookmarkStart w:id="39" w:name="_Toc120627673"/>
      <w:bookmarkStart w:id="40" w:name="_Toc435109044"/>
      <w:bookmarkStart w:id="41" w:name="_Toc524697223"/>
      <w:bookmarkStart w:id="42" w:name="_Toc529197710"/>
      <w:bookmarkStart w:id="43" w:name="_Toc530035909"/>
      <w:bookmarkStart w:id="44" w:name="_Toc435108974"/>
      <w:bookmarkEnd w:id="34"/>
      <w:r>
        <w:t>ČLÁNEK 8 – ETIKA A HODNOTY</w:t>
      </w:r>
      <w:bookmarkEnd w:id="35"/>
      <w:bookmarkEnd w:id="36"/>
      <w:bookmarkEnd w:id="37"/>
      <w:bookmarkEnd w:id="38"/>
      <w:bookmarkEnd w:id="39"/>
    </w:p>
    <w:p w14:paraId="5E97CCE3" w14:textId="77777777" w:rsidR="00001E23" w:rsidRPr="003C7CB9" w:rsidRDefault="00001E23" w:rsidP="003C7CB9">
      <w:pPr>
        <w:jc w:val="both"/>
        <w:rPr>
          <w:rFonts w:eastAsia="Times New Roman" w:cs="Times New Roman"/>
          <w:snapToGrid w:val="0"/>
          <w:sz w:val="20"/>
          <w:szCs w:val="20"/>
          <w14:ligatures w14:val="none"/>
        </w:rPr>
      </w:pPr>
      <w:r>
        <w:t xml:space="preserve">Dobrovolnická činnost musí být realizována v souladu s nejvyššími etickými normami a platným unijním, mezinárodním a vnitrostátním právem o etických zásadách. </w:t>
      </w:r>
    </w:p>
    <w:p w14:paraId="009C009A" w14:textId="77777777" w:rsidR="00001E23" w:rsidRPr="003C7CB9" w:rsidRDefault="00001E23" w:rsidP="003C7CB9">
      <w:pPr>
        <w:jc w:val="both"/>
        <w:rPr>
          <w:rFonts w:eastAsia="Times New Roman" w:cs="Times New Roman"/>
          <w:snapToGrid w:val="0"/>
          <w:sz w:val="20"/>
          <w:szCs w:val="20"/>
          <w14:ligatures w14:val="none"/>
        </w:rPr>
      </w:pPr>
      <w:r>
        <w:t>Strany dohody se musí zavázat k dodržování základních hodnot EU (jako je úcta k lidské důstojnosti, svoboda, demokracie, rovnost, právní stát a lidská práva, včetně práv menšin) a jejich dodržování zajistit.</w:t>
      </w:r>
    </w:p>
    <w:p w14:paraId="7BCFC924" w14:textId="77777777" w:rsidR="00001E23" w:rsidRPr="005B3FEB" w:rsidRDefault="00001E23" w:rsidP="003C7CB9">
      <w:pPr>
        <w:jc w:val="both"/>
      </w:pPr>
      <w:r>
        <w:lastRenderedPageBreak/>
        <w:t xml:space="preserve">V případě, že dobrovolník poruší některou ze svých povinností vyplývajících z této dohody, nemusí být finanční podpora vyplacena. </w:t>
      </w:r>
    </w:p>
    <w:p w14:paraId="6D6468EE" w14:textId="77777777" w:rsidR="00001E23" w:rsidRPr="005B3FEB" w:rsidRDefault="00001E23" w:rsidP="003C7CB9">
      <w:pPr>
        <w:pStyle w:val="Nadpis3"/>
        <w:jc w:val="both"/>
      </w:pPr>
      <w:bookmarkStart w:id="45" w:name="_Toc24116105"/>
      <w:bookmarkStart w:id="46" w:name="_Toc24126582"/>
      <w:bookmarkStart w:id="47" w:name="_Toc88829372"/>
      <w:bookmarkStart w:id="48" w:name="_Toc90290912"/>
      <w:bookmarkStart w:id="49" w:name="_Toc120627677"/>
      <w:r>
        <w:t>ČLÁNEK 9 – OCHRANA</w:t>
      </w:r>
      <w:bookmarkEnd w:id="40"/>
      <w:bookmarkEnd w:id="41"/>
      <w:bookmarkEnd w:id="42"/>
      <w:bookmarkEnd w:id="43"/>
      <w:r>
        <w:t xml:space="preserve"> ÚDAJŮ</w:t>
      </w:r>
      <w:bookmarkEnd w:id="45"/>
      <w:bookmarkEnd w:id="46"/>
      <w:bookmarkEnd w:id="47"/>
      <w:bookmarkEnd w:id="48"/>
      <w:bookmarkEnd w:id="49"/>
    </w:p>
    <w:p w14:paraId="401A6BC5" w14:textId="113375BB" w:rsidR="00001E23" w:rsidRPr="005B3FEB" w:rsidRDefault="00001E23" w:rsidP="003C7CB9">
      <w:pPr>
        <w:jc w:val="both"/>
      </w:pPr>
      <w:r>
        <w:t>Za zpracování veškerých osobních údajů v rámci této dohody bude odpovědný správce údajů uvedený v prohlášení o ochraně soukromí v souladu s platnými právními předpisy o ochraně údajů, zejména nařízením (EU) 2018/1725 a souvisejícími vnitrostátními předpisy o ochraně údajů a pro účely stanovené v prohlášení o ochraně soukromí, které je k dispozici na adrese https://ec.europa.eu/erasmus-esc-personal-data. Tyto údaje budou zpracovávány výhradně v souvislosti s prováděním dohody a následnými opatřeními ze strany organizace, národní agentury a Evropské komise, aniž by byla dotčena možnost jejich předání subjektům odpovědným za kontrolu a audit v souladu s právními předpisy EU (Účetní dvůr nebo Evropský úřad pro boj proti podvodům (OLAF)).</w:t>
      </w:r>
    </w:p>
    <w:p w14:paraId="50A54167" w14:textId="4D0BEC7D" w:rsidR="00001E23" w:rsidRDefault="00001E23" w:rsidP="006879EF">
      <w:pPr>
        <w:jc w:val="both"/>
      </w:pPr>
      <w:r>
        <w:t xml:space="preserve">Dobrovolník může na základě písemné žádosti získat přístup ke svým osobním údajům a opravit jakékoli informace, které jsou nepřesné nebo neúplné. Veškeré dotazy týkající se zpracování jeho osobních údajů by měl směřovat na organizaci a/nebo národní agenturu: </w:t>
      </w:r>
      <w:hyperlink r:id="rId12" w:history="1">
        <w:r>
          <w:rPr>
            <w:rStyle w:val="Hypertextovodkaz"/>
          </w:rPr>
          <w:t>https://youth.europa.eu/solidarity/organisations/contact-national-agencies_cs</w:t>
        </w:r>
      </w:hyperlink>
      <w:r>
        <w:t>.</w:t>
      </w:r>
    </w:p>
    <w:p w14:paraId="6ECAE847" w14:textId="77777777" w:rsidR="00001E23" w:rsidRPr="005B3FEB" w:rsidRDefault="00001E23" w:rsidP="003C7CB9">
      <w:pPr>
        <w:jc w:val="both"/>
      </w:pPr>
      <w:r>
        <w:t>Dobrovolník může podat stížnost na zpracování svých osobních údajů evropskému inspektorovi ochrany údajů.</w:t>
      </w:r>
    </w:p>
    <w:p w14:paraId="793DE027" w14:textId="77777777" w:rsidR="00001E23" w:rsidRPr="005B3FEB" w:rsidRDefault="00001E23" w:rsidP="003C7CB9">
      <w:pPr>
        <w:pStyle w:val="Nadpis3"/>
        <w:jc w:val="both"/>
      </w:pPr>
      <w:bookmarkStart w:id="50" w:name="_Toc530035913"/>
      <w:bookmarkStart w:id="51" w:name="_Toc24116132"/>
      <w:bookmarkStart w:id="52" w:name="_Toc24126611"/>
      <w:bookmarkStart w:id="53" w:name="_Toc88829400"/>
      <w:bookmarkStart w:id="54" w:name="_Toc90290940"/>
      <w:bookmarkStart w:id="55" w:name="_Toc120627705"/>
      <w:bookmarkStart w:id="56" w:name="_Toc435108995"/>
      <w:bookmarkStart w:id="57" w:name="_Toc524697227"/>
      <w:bookmarkStart w:id="58" w:name="_Toc529197722"/>
      <w:r>
        <w:t>ČLÁNEK 10 – ZPRÁVA ÚČASTNÍKA</w:t>
      </w:r>
      <w:bookmarkEnd w:id="50"/>
      <w:bookmarkEnd w:id="51"/>
      <w:bookmarkEnd w:id="52"/>
      <w:bookmarkEnd w:id="53"/>
      <w:bookmarkEnd w:id="54"/>
      <w:bookmarkEnd w:id="55"/>
      <w:r>
        <w:t xml:space="preserve"> </w:t>
      </w:r>
    </w:p>
    <w:p w14:paraId="55CD3BD1" w14:textId="77777777" w:rsidR="00001E23" w:rsidRPr="005B3FEB" w:rsidRDefault="00001E23" w:rsidP="003C7CB9">
      <w:pPr>
        <w:jc w:val="both"/>
      </w:pPr>
      <w:bookmarkStart w:id="59" w:name="_Toc435108996"/>
      <w:bookmarkStart w:id="60" w:name="_Toc529197723"/>
      <w:r>
        <w:t>Dobrovolník vyhotoví zprávu účastníka nejpozději 30 dnů po skončení období činnosti prostřednictvím on-line dotazníku poskytujícího zpětnou vazbu ohledně věcných a kvalitativních prvků období činnosti, jakož i související přípravy a následných opatření.</w:t>
      </w:r>
      <w:bookmarkEnd w:id="56"/>
      <w:bookmarkEnd w:id="57"/>
      <w:bookmarkEnd w:id="58"/>
      <w:bookmarkEnd w:id="59"/>
      <w:bookmarkEnd w:id="60"/>
      <w:r>
        <w:t xml:space="preserve"> Dokud dobrovolník zprávu nepředloží, nevydá organizace osvědčení o účasti. </w:t>
      </w:r>
      <w:bookmarkStart w:id="61" w:name="_Toc435109007"/>
      <w:bookmarkStart w:id="62" w:name="_Toc529197730"/>
      <w:bookmarkStart w:id="63" w:name="_Toc530035914"/>
      <w:bookmarkStart w:id="64" w:name="_Toc24116138"/>
      <w:bookmarkStart w:id="65" w:name="_Toc24126617"/>
      <w:bookmarkStart w:id="66" w:name="_Toc88829406"/>
      <w:bookmarkStart w:id="67" w:name="_Toc90290946"/>
      <w:bookmarkStart w:id="68" w:name="_Toc524697229"/>
    </w:p>
    <w:p w14:paraId="3D7CA04F" w14:textId="77777777" w:rsidR="00001E23" w:rsidRPr="005B3FEB" w:rsidRDefault="00001E23" w:rsidP="003C7CB9">
      <w:pPr>
        <w:pStyle w:val="Nadpis3"/>
        <w:jc w:val="both"/>
      </w:pPr>
      <w:bookmarkStart w:id="69" w:name="_Toc435109019"/>
      <w:bookmarkStart w:id="70" w:name="_Toc524697235"/>
      <w:bookmarkStart w:id="71" w:name="_Toc529197753"/>
      <w:bookmarkStart w:id="72" w:name="_Toc530035917"/>
      <w:bookmarkStart w:id="73" w:name="_Toc24116153"/>
      <w:bookmarkStart w:id="74" w:name="_Toc24126632"/>
      <w:bookmarkStart w:id="75" w:name="_Toc88829421"/>
      <w:bookmarkStart w:id="76" w:name="_Toc90290961"/>
      <w:bookmarkStart w:id="77" w:name="_Toc120627721"/>
      <w:bookmarkStart w:id="78" w:name="_Toc530035932"/>
      <w:bookmarkStart w:id="79" w:name="_Toc24116183"/>
      <w:bookmarkStart w:id="80" w:name="_Toc24126662"/>
      <w:bookmarkStart w:id="81" w:name="_Toc435109081"/>
      <w:bookmarkStart w:id="82" w:name="_Toc524697250"/>
      <w:bookmarkStart w:id="83" w:name="_Toc529197788"/>
      <w:bookmarkEnd w:id="61"/>
      <w:bookmarkEnd w:id="62"/>
      <w:bookmarkEnd w:id="63"/>
      <w:bookmarkEnd w:id="64"/>
      <w:bookmarkEnd w:id="65"/>
      <w:bookmarkEnd w:id="66"/>
      <w:bookmarkEnd w:id="67"/>
      <w:bookmarkEnd w:id="68"/>
      <w:r>
        <w:t xml:space="preserve">ČLÁNEK 11 – KONTROLY, PŘEZKUMY, AUDITY A VYŠETŘOVÁNÍ </w:t>
      </w:r>
      <w:bookmarkEnd w:id="69"/>
      <w:bookmarkEnd w:id="70"/>
      <w:bookmarkEnd w:id="71"/>
      <w:bookmarkEnd w:id="72"/>
      <w:bookmarkEnd w:id="73"/>
      <w:bookmarkEnd w:id="74"/>
      <w:bookmarkEnd w:id="75"/>
      <w:bookmarkEnd w:id="76"/>
      <w:bookmarkEnd w:id="77"/>
    </w:p>
    <w:p w14:paraId="711ED94D" w14:textId="77777777" w:rsidR="00001E23" w:rsidRPr="005B3FEB" w:rsidRDefault="00001E23" w:rsidP="003C7CB9">
      <w:pPr>
        <w:jc w:val="both"/>
      </w:pPr>
      <w:r>
        <w:t>Strany této dohody se zavazují, že budou s náležitou péčí spolupracovat a že poskytnou veškeré informace, které si vyžádají Evropská komise, národní agentura v zemi organizace nebo jiný externí subjekt pověřený Evropskou komisí nebo národní agenturou v zemi organizace k ověření, zda projekt a ustanovení dohody jsou či byly řádně prováděny.</w:t>
      </w:r>
    </w:p>
    <w:p w14:paraId="478360AC" w14:textId="4238C68A" w:rsidR="00001E23" w:rsidRPr="005B3FEB" w:rsidRDefault="00001E23" w:rsidP="003C7CB9">
      <w:pPr>
        <w:jc w:val="both"/>
      </w:pPr>
      <w:r>
        <w:t>Pokud o to tyto orgány požádají, musí strany poskytnout úplné, přesné a kompletní informace v</w:t>
      </w:r>
      <w:r w:rsidR="009D6119">
        <w:t> </w:t>
      </w:r>
      <w:r>
        <w:t>požadovaném formátu a lhůtě.</w:t>
      </w:r>
    </w:p>
    <w:p w14:paraId="16209083" w14:textId="77777777" w:rsidR="00001E23" w:rsidRPr="005B3FEB" w:rsidRDefault="00001E23" w:rsidP="003C7CB9">
      <w:pPr>
        <w:jc w:val="both"/>
      </w:pPr>
      <w:r>
        <w:t>Jakákoli zjištění týkající se dohody mohou vést k žádosti o vrácení, zadržení plateb nebo k dalším právním krokům v souladu s platnými vnitrostátními právními předpisy.</w:t>
      </w:r>
    </w:p>
    <w:p w14:paraId="7A54A5E3" w14:textId="77777777" w:rsidR="00001E23" w:rsidRPr="005B3FEB" w:rsidRDefault="00001E23" w:rsidP="003C7CB9">
      <w:pPr>
        <w:pStyle w:val="Nadpis3"/>
        <w:jc w:val="both"/>
      </w:pPr>
      <w:bookmarkStart w:id="84" w:name="_Toc530035922"/>
      <w:bookmarkStart w:id="85" w:name="_Toc24116164"/>
      <w:bookmarkStart w:id="86" w:name="_Toc24126643"/>
      <w:bookmarkStart w:id="87" w:name="_Toc88829432"/>
      <w:bookmarkStart w:id="88" w:name="_Toc90290972"/>
      <w:bookmarkStart w:id="89" w:name="_Toc120627730"/>
      <w:bookmarkStart w:id="90" w:name="_Toc530035926"/>
      <w:bookmarkStart w:id="91" w:name="_Toc530036537"/>
      <w:bookmarkStart w:id="92" w:name="_Toc530036723"/>
      <w:bookmarkStart w:id="93" w:name="_Toc530396675"/>
      <w:bookmarkStart w:id="94" w:name="_Toc530396870"/>
      <w:bookmarkStart w:id="95" w:name="_Toc530397252"/>
      <w:bookmarkStart w:id="96" w:name="_Toc532247928"/>
      <w:bookmarkStart w:id="97" w:name="_Toc435109064"/>
      <w:bookmarkStart w:id="98" w:name="_Toc520307895"/>
      <w:bookmarkStart w:id="99" w:name="_Toc520308889"/>
      <w:bookmarkStart w:id="100" w:name="_Toc520309063"/>
      <w:bookmarkStart w:id="101" w:name="_Toc520310544"/>
      <w:bookmarkStart w:id="102" w:name="_Toc520310714"/>
      <w:bookmarkStart w:id="103" w:name="_Toc520311108"/>
      <w:bookmarkStart w:id="104" w:name="_Toc520311274"/>
      <w:bookmarkStart w:id="105" w:name="_Toc520313572"/>
      <w:bookmarkStart w:id="106" w:name="_Toc520313736"/>
      <w:bookmarkStart w:id="107" w:name="_Toc524529611"/>
      <w:bookmarkStart w:id="108" w:name="_Toc524530023"/>
      <w:bookmarkStart w:id="109" w:name="_Toc524530191"/>
      <w:bookmarkStart w:id="110" w:name="_Toc524530359"/>
      <w:bookmarkStart w:id="111" w:name="_Toc524545661"/>
      <w:bookmarkStart w:id="112" w:name="_Toc524545826"/>
      <w:bookmarkStart w:id="113" w:name="_Toc524546153"/>
      <w:bookmarkStart w:id="114" w:name="_Toc524596543"/>
      <w:bookmarkStart w:id="115" w:name="_Toc524697243"/>
      <w:bookmarkStart w:id="116" w:name="_Toc524697389"/>
      <w:bookmarkStart w:id="117" w:name="_Toc524697652"/>
      <w:bookmarkStart w:id="118" w:name="_Toc524697985"/>
      <w:bookmarkStart w:id="119" w:name="_Toc524884405"/>
      <w:bookmarkStart w:id="120" w:name="_Toc524885395"/>
      <w:bookmarkStart w:id="121" w:name="_Toc524885567"/>
      <w:bookmarkStart w:id="122" w:name="_Toc524885739"/>
      <w:bookmarkStart w:id="123" w:name="_Toc525221095"/>
      <w:bookmarkStart w:id="124" w:name="_Toc525221274"/>
      <w:bookmarkStart w:id="125" w:name="_Toc525254359"/>
      <w:bookmarkStart w:id="126" w:name="_Toc529197775"/>
      <w:bookmarkStart w:id="127" w:name="_Toc12092779"/>
      <w:bookmarkStart w:id="128" w:name="_Toc97092421"/>
      <w:bookmarkStart w:id="129" w:name="_Toc530035931"/>
      <w:bookmarkStart w:id="130" w:name="_Toc435109078"/>
      <w:bookmarkStart w:id="131" w:name="_Toc524697249"/>
      <w:bookmarkStart w:id="132" w:name="_Toc529197785"/>
      <w:bookmarkStart w:id="133" w:name="_Toc24116180"/>
      <w:bookmarkStart w:id="134" w:name="_Toc24126659"/>
      <w:bookmarkStart w:id="135" w:name="_Toc88829448"/>
      <w:bookmarkStart w:id="136" w:name="_Toc90290988"/>
      <w:bookmarkStart w:id="137" w:name="_Toc12062774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ČLÁNEK 12 – POZASTAVENÍ DOHODY</w:t>
      </w:r>
      <w:bookmarkEnd w:id="128"/>
      <w:bookmarkEnd w:id="129"/>
      <w:bookmarkEnd w:id="130"/>
      <w:bookmarkEnd w:id="131"/>
      <w:bookmarkEnd w:id="132"/>
      <w:bookmarkEnd w:id="133"/>
      <w:bookmarkEnd w:id="134"/>
      <w:bookmarkEnd w:id="135"/>
      <w:bookmarkEnd w:id="136"/>
      <w:bookmarkEnd w:id="137"/>
    </w:p>
    <w:p w14:paraId="1C6CED6D" w14:textId="77777777" w:rsidR="00001E23" w:rsidRPr="005B3FEB" w:rsidRDefault="00001E23" w:rsidP="003C7CB9">
      <w:pPr>
        <w:jc w:val="both"/>
      </w:pPr>
      <w:r>
        <w:t xml:space="preserve">Dohoda může být z podnětu dobrovolníka nebo organizace pozastavena, pokud výjimečné okolnosti, zejména vyšší moc (viz článek 15), znemožňují nebo nadměrně ztěžují její provádění. Dohoda může </w:t>
      </w:r>
      <w:r>
        <w:lastRenderedPageBreak/>
        <w:t>být pozastavena vždy se souhlasem druhé strany a ke dni dohodnutému oběma stranami na základě dodatku a může být následně obnovena. Pozastavení nabývá účinku dnem, na kterém se strany dohodnou.</w:t>
      </w:r>
    </w:p>
    <w:p w14:paraId="19DD4119" w14:textId="5D7C6507" w:rsidR="00001E23" w:rsidRPr="005B3FEB" w:rsidRDefault="00001E23" w:rsidP="003C7CB9">
      <w:pPr>
        <w:jc w:val="both"/>
      </w:pPr>
      <w:r>
        <w:t xml:space="preserve">Kterákoli ze stran může dohodu kdykoli pozastavit, pokud se druhá strana dopustila nebo je podezřelá z toho, že se dopustila: a) závažných pochybení, nesrovnalostí či podvodu nebo b) závažného porušení povinností vyplývajících z této dohody nebo při řízení o udělení grantu (včetně nesprávné realizace projektu, předložení nepravdivých informací, neposkytnutí požadovaných informací, porušení etických pravidel (v relevantních případech), nespolupracování při kontrolách, přezkumech, auditech a vyšetřováních atd.). Pozastavení nabývá účinku dnem po odeslání oznámení. </w:t>
      </w:r>
    </w:p>
    <w:p w14:paraId="58170F08" w14:textId="77777777" w:rsidR="00001E23" w:rsidRPr="005B3FEB" w:rsidRDefault="00001E23" w:rsidP="003C7CB9">
      <w:pPr>
        <w:jc w:val="both"/>
      </w:pPr>
      <w:r>
        <w:t xml:space="preserve">Jakmile okolnosti umožní obnovení provádění, musí se strany neprodleně dohodnout na datu obnovení (první den po dni ukončení pozastavení). Pozastavení bude zrušeno s účinkem ode dne ukončení pozastavení. </w:t>
      </w:r>
    </w:p>
    <w:p w14:paraId="07A89388" w14:textId="77777777" w:rsidR="00001E23" w:rsidRPr="005B3FEB" w:rsidRDefault="00001E23" w:rsidP="003C7CB9">
      <w:pPr>
        <w:jc w:val="both"/>
      </w:pPr>
      <w:r>
        <w:t xml:space="preserve">Během pozastavení nebude dobrovolníkovi vyplácena žádná finanční podpora. </w:t>
      </w:r>
    </w:p>
    <w:p w14:paraId="693071EA" w14:textId="77777777" w:rsidR="00001E23" w:rsidRPr="005B3FEB" w:rsidRDefault="00001E23" w:rsidP="003C7CB9">
      <w:pPr>
        <w:jc w:val="both"/>
      </w:pPr>
      <w:r>
        <w:t>Dobrovolník nemůže požadovat náhradu škody v důsledku pozastavení ze strany účastnických organizací.</w:t>
      </w:r>
    </w:p>
    <w:p w14:paraId="028F0FFA" w14:textId="77777777" w:rsidR="00001E23" w:rsidRPr="005B3FEB" w:rsidRDefault="00001E23" w:rsidP="003C7CB9">
      <w:pPr>
        <w:jc w:val="both"/>
      </w:pPr>
      <w:r>
        <w:t>Pokud se dobrovolník domnívá, že je platba neoprávněně zadržena, může danou situaci předložit příslušné národní agentuře poté, co se pokusí získat od účastnických organizací vysvětlení a/nebo pokud spor nelze vyřešit smírnou cestou.</w:t>
      </w:r>
    </w:p>
    <w:p w14:paraId="4564A7DC" w14:textId="77777777" w:rsidR="00001E23" w:rsidRPr="005B3FEB" w:rsidRDefault="00001E23" w:rsidP="003C7CB9">
      <w:pPr>
        <w:jc w:val="both"/>
      </w:pPr>
      <w:r>
        <w:t>Pozastavení finanční podpory nemá vliv na právo organizace finanční podporu ukončit (viz článek 13).</w:t>
      </w:r>
    </w:p>
    <w:p w14:paraId="41888C0D" w14:textId="77777777" w:rsidR="00001E23" w:rsidRPr="005B3FEB" w:rsidRDefault="00001E23" w:rsidP="003C7CB9">
      <w:pPr>
        <w:pStyle w:val="Nadpis3"/>
        <w:jc w:val="both"/>
      </w:pPr>
      <w:bookmarkStart w:id="138" w:name="_Toc88829451"/>
      <w:bookmarkStart w:id="139" w:name="_Toc90290991"/>
      <w:bookmarkStart w:id="140" w:name="_Toc120627749"/>
      <w:bookmarkEnd w:id="78"/>
      <w:bookmarkEnd w:id="79"/>
      <w:bookmarkEnd w:id="80"/>
      <w:bookmarkEnd w:id="81"/>
      <w:bookmarkEnd w:id="82"/>
      <w:bookmarkEnd w:id="83"/>
      <w:r>
        <w:t>ČLÁNEK 13 – UKONČENÍ DOHODY</w:t>
      </w:r>
      <w:bookmarkEnd w:id="138"/>
      <w:bookmarkEnd w:id="139"/>
      <w:bookmarkEnd w:id="140"/>
      <w:r>
        <w:t xml:space="preserve"> </w:t>
      </w:r>
    </w:p>
    <w:p w14:paraId="2E719322" w14:textId="77777777" w:rsidR="00001E23" w:rsidRPr="005B3FEB" w:rsidRDefault="00001E23" w:rsidP="003C7CB9">
      <w:pPr>
        <w:jc w:val="both"/>
      </w:pPr>
      <w:bookmarkStart w:id="141" w:name="_Toc435109082"/>
      <w:bookmarkStart w:id="142" w:name="_Toc529197789"/>
      <w:bookmarkStart w:id="143" w:name="_Toc24116184"/>
      <w:bookmarkStart w:id="144" w:name="_Toc24126663"/>
      <w:bookmarkStart w:id="145" w:name="_Toc88829452"/>
      <w:bookmarkStart w:id="146" w:name="_Toc90290992"/>
      <w:bookmarkStart w:id="147" w:name="_Toc120627750"/>
      <w:r>
        <w:t xml:space="preserve">Dohoda může být z podnětu dobrovolníka nebo organizace ukončena, pokud výjimečné okolnosti, zejména vyšší moc (viz článek 15), znemožňují nebo nadměrně ztěžují její provádění. </w:t>
      </w:r>
    </w:p>
    <w:p w14:paraId="562652F8" w14:textId="77777777" w:rsidR="00001E23" w:rsidRPr="005B3FEB" w:rsidRDefault="00001E23" w:rsidP="003C7CB9">
      <w:pPr>
        <w:jc w:val="both"/>
      </w:pPr>
      <w:r>
        <w:t>V případě ukončení z důvodu vyšší moci nebo z jiných důvodů na straně organizace bude mít dobrovolník nárok alespoň na částku finanční podpory odpovídající skutečnému trvání období činnosti. Veškeré zbývající prostředky musí být vráceny.</w:t>
      </w:r>
    </w:p>
    <w:p w14:paraId="1749E936" w14:textId="77777777" w:rsidR="00001E23" w:rsidRPr="005B3FEB" w:rsidRDefault="00001E23" w:rsidP="003C7CB9">
      <w:pPr>
        <w:jc w:val="both"/>
      </w:pPr>
      <w:r>
        <w:t>V případě závažného porušení povinností uvedených v této dohodě jsou strany oprávněny dohodu ukončit prostřednictvím formálního oznámení druhé straně.</w:t>
      </w:r>
    </w:p>
    <w:p w14:paraId="09846C6D" w14:textId="77777777" w:rsidR="00001E23" w:rsidRPr="005B3FEB" w:rsidRDefault="00001E23" w:rsidP="003C7CB9">
      <w:pPr>
        <w:jc w:val="both"/>
      </w:pPr>
      <w:r>
        <w:t>Kterákoli ze stran může dohodu ukončit, pokud se druhá strana dopustila závažných pochybení, nesrovnalostí, podvodu, korupce nebo je zapojena do zločinného spolčení, praní peněz, trestných činů souvisejících s terorismem (včetně financování terorismu), dětské práce nebo obchodování s lidmi.</w:t>
      </w:r>
    </w:p>
    <w:p w14:paraId="384040BA" w14:textId="77777777" w:rsidR="00001E23" w:rsidRPr="005B3FEB" w:rsidRDefault="00001E23" w:rsidP="003C7CB9">
      <w:pPr>
        <w:jc w:val="both"/>
      </w:pPr>
      <w:r>
        <w:t xml:space="preserve">Pokud dobrovolník ukončí dohodu před skončením činnosti, bude muset vrátit částku finanční podpory, která mu byla vyplacena předem, odpovídající neaktivním dnům. </w:t>
      </w:r>
    </w:p>
    <w:p w14:paraId="14000314" w14:textId="77777777" w:rsidR="00001E23" w:rsidRPr="005B3FEB" w:rsidRDefault="00001E23" w:rsidP="003C7CB9">
      <w:pPr>
        <w:jc w:val="both"/>
      </w:pPr>
      <w:r>
        <w:t>Organizace si vyhrazuje právo snížit finanční podporu úměrně závažnosti porušení ze strany dobrovolníka v rámci kteréhokoli z důvodů uvedených ve čtvrtém odstavci a zahájit soudní řízení, pokud požadovaná částka není dobrovolně vrácena ve lhůtě oznámené dobrovolníkovi doporučeným dopisem.</w:t>
      </w:r>
    </w:p>
    <w:bookmarkEnd w:id="141"/>
    <w:bookmarkEnd w:id="142"/>
    <w:bookmarkEnd w:id="143"/>
    <w:bookmarkEnd w:id="144"/>
    <w:bookmarkEnd w:id="145"/>
    <w:bookmarkEnd w:id="146"/>
    <w:bookmarkEnd w:id="147"/>
    <w:p w14:paraId="5F82D222" w14:textId="77777777" w:rsidR="00001E23" w:rsidRPr="005B3FEB" w:rsidRDefault="00001E23" w:rsidP="003C7CB9">
      <w:pPr>
        <w:jc w:val="both"/>
      </w:pPr>
      <w:r>
        <w:lastRenderedPageBreak/>
        <w:t>Dobrovolník nemůže požadovat náhradu škody v důsledku ukončení ze strany účastnických organizací, pokud bylo toto ukončení způsobeno důvody na straně dobrovolníka uvedenými ve čtvrtém odstavci tohoto článku.</w:t>
      </w:r>
    </w:p>
    <w:p w14:paraId="38C44136" w14:textId="77777777" w:rsidR="00001E23" w:rsidRPr="005B3FEB" w:rsidRDefault="00001E23" w:rsidP="003C7CB9">
      <w:pPr>
        <w:jc w:val="both"/>
      </w:pPr>
      <w:r>
        <w:t>Ukončení nabývá účinku dnem po odeslání potvrzujícího oznámení (nebo k pozdějšímu datu uvedenému v oznámení; dále jen „datum ukončení“).</w:t>
      </w:r>
    </w:p>
    <w:p w14:paraId="5C068CCE" w14:textId="77777777" w:rsidR="00001E23" w:rsidRPr="005B3FEB" w:rsidRDefault="00001E23" w:rsidP="003C7CB9">
      <w:pPr>
        <w:jc w:val="both"/>
      </w:pPr>
      <w:r>
        <w:t xml:space="preserve">Po ukončení dohody nadále platí povinnosti dobrovolníka a organizací (zejména podle článku 10 (zpráva účastníka) a článku 11 (kontroly, přezkumy, audity a vyšetřování)). </w:t>
      </w:r>
    </w:p>
    <w:p w14:paraId="0254B306" w14:textId="77777777" w:rsidR="00001E23" w:rsidRPr="005B3FEB" w:rsidRDefault="00001E23" w:rsidP="003C7CB9">
      <w:pPr>
        <w:pStyle w:val="Nadpis3"/>
        <w:jc w:val="both"/>
      </w:pPr>
      <w:bookmarkStart w:id="148" w:name="_Toc524697252"/>
      <w:bookmarkStart w:id="149" w:name="_Toc529197793"/>
      <w:bookmarkStart w:id="150" w:name="_Toc530035934"/>
      <w:bookmarkStart w:id="151" w:name="_Toc24116188"/>
      <w:bookmarkStart w:id="152" w:name="_Toc24126667"/>
      <w:bookmarkStart w:id="153" w:name="_Toc88829456"/>
      <w:bookmarkStart w:id="154" w:name="_Toc90290996"/>
      <w:bookmarkStart w:id="155" w:name="_Toc120627754"/>
      <w:r>
        <w:t>ČLÁNEK 14 – NÁHRADA ŠKODY</w:t>
      </w:r>
      <w:bookmarkEnd w:id="148"/>
      <w:bookmarkEnd w:id="149"/>
      <w:bookmarkEnd w:id="150"/>
      <w:bookmarkEnd w:id="151"/>
      <w:bookmarkEnd w:id="152"/>
      <w:bookmarkEnd w:id="153"/>
      <w:bookmarkEnd w:id="154"/>
      <w:bookmarkEnd w:id="155"/>
      <w:r>
        <w:t xml:space="preserve"> </w:t>
      </w:r>
    </w:p>
    <w:p w14:paraId="239FE444" w14:textId="77777777" w:rsidR="006879EF" w:rsidRPr="005B3FEB" w:rsidRDefault="00001E23" w:rsidP="006879EF">
      <w:pPr>
        <w:jc w:val="both"/>
      </w:pPr>
      <w:bookmarkStart w:id="156" w:name="_Toc529197794"/>
      <w:bookmarkStart w:id="157" w:name="_Toc24116189"/>
      <w:bookmarkStart w:id="158" w:name="_Toc24126668"/>
      <w:bookmarkStart w:id="159" w:name="_Toc88829457"/>
      <w:bookmarkStart w:id="160" w:name="_Toc90290997"/>
      <w:bookmarkStart w:id="161" w:name="_Toc120627755"/>
      <w:r>
        <w:t>Každá strana této dohody zprošťuje druhou stranu občanskoprávní odpovědnosti za škody, které strana nebo její zaměstnanci utrpěli v důsledku plnění této dohody, za předpokladu, že takové škody nejsou způsobeny vážným a úmyslným pochybením druhé strany nebo jejích zaměstnanců.</w:t>
      </w:r>
    </w:p>
    <w:p w14:paraId="544D4418" w14:textId="0C4DE6E7" w:rsidR="00001E23" w:rsidRPr="005B3FEB" w:rsidRDefault="00001E23" w:rsidP="003C7CB9">
      <w:pPr>
        <w:jc w:val="both"/>
      </w:pPr>
      <w:r>
        <w:t xml:space="preserve">Národní agentura země projektu, Evropská komise nebo jejich zaměstnanci nenesou odpovědnost v případě uplatnění nároku podle dohody v souvislosti se škodou způsobenou při výkonu činnosti. Národní agentura země organizace ani Evropská komise proto nevyhoví žádné žádosti o odškodnění nebo náhradu, která je s tímto nárokem spojena. </w:t>
      </w:r>
    </w:p>
    <w:p w14:paraId="333A1FAA" w14:textId="77777777" w:rsidR="00001E23" w:rsidRPr="005B3FEB" w:rsidRDefault="00001E23" w:rsidP="003C7CB9">
      <w:pPr>
        <w:pStyle w:val="Nadpis3"/>
        <w:jc w:val="both"/>
      </w:pPr>
      <w:bookmarkStart w:id="162" w:name="_Toc97092422"/>
      <w:bookmarkStart w:id="163" w:name="_Toc435109086"/>
      <w:bookmarkStart w:id="164" w:name="_Toc524697255"/>
      <w:bookmarkStart w:id="165" w:name="_Toc529197798"/>
      <w:bookmarkStart w:id="166" w:name="_Toc530035937"/>
      <w:bookmarkStart w:id="167" w:name="_Toc24116193"/>
      <w:bookmarkStart w:id="168" w:name="_Toc24126672"/>
      <w:bookmarkStart w:id="169" w:name="_Toc88829461"/>
      <w:bookmarkStart w:id="170" w:name="_Toc90291001"/>
      <w:bookmarkStart w:id="171" w:name="_Toc120627759"/>
      <w:bookmarkEnd w:id="156"/>
      <w:bookmarkEnd w:id="157"/>
      <w:bookmarkEnd w:id="158"/>
      <w:bookmarkEnd w:id="159"/>
      <w:bookmarkEnd w:id="160"/>
      <w:bookmarkEnd w:id="161"/>
      <w:r>
        <w:t>ČLÁNEK 15 – VYŠŠÍ MOC</w:t>
      </w:r>
      <w:bookmarkEnd w:id="162"/>
      <w:bookmarkEnd w:id="163"/>
      <w:bookmarkEnd w:id="164"/>
      <w:bookmarkEnd w:id="165"/>
      <w:bookmarkEnd w:id="166"/>
      <w:bookmarkEnd w:id="167"/>
      <w:bookmarkEnd w:id="168"/>
      <w:bookmarkEnd w:id="169"/>
      <w:bookmarkEnd w:id="170"/>
      <w:bookmarkEnd w:id="171"/>
      <w:r>
        <w:t xml:space="preserve"> </w:t>
      </w:r>
    </w:p>
    <w:p w14:paraId="57DD9985" w14:textId="77777777" w:rsidR="00001E23" w:rsidRPr="005B3FEB" w:rsidRDefault="00001E23" w:rsidP="003C7CB9">
      <w:pPr>
        <w:jc w:val="both"/>
      </w:pPr>
      <w:r>
        <w:t xml:space="preserve">Nelze mít za to, že strana, které vyšší moc brání ve splnění jejích povinností vyplývajících z této dohody, tyto povinnosti porušuje. </w:t>
      </w:r>
    </w:p>
    <w:p w14:paraId="6B575835" w14:textId="77777777" w:rsidR="00001E23" w:rsidRPr="00F878A9" w:rsidRDefault="00001E23" w:rsidP="003C7CB9">
      <w:pPr>
        <w:jc w:val="both"/>
        <w:rPr>
          <w:rFonts w:eastAsia="Times New Roman" w:cs="Times New Roman"/>
          <w:snapToGrid w:val="0"/>
          <w:sz w:val="20"/>
          <w:szCs w:val="20"/>
          <w14:ligatures w14:val="none"/>
        </w:rPr>
      </w:pPr>
      <w:r>
        <w:t>„</w:t>
      </w:r>
      <w:r>
        <w:rPr>
          <w:b/>
          <w:bCs/>
        </w:rPr>
        <w:t>Vyšší mocí</w:t>
      </w:r>
      <w:r>
        <w:t>“ se rozumí jakákoli situace nebo událost, která:</w:t>
      </w:r>
    </w:p>
    <w:p w14:paraId="2CAAEE27" w14:textId="15617D5E" w:rsidR="00001E23" w:rsidRPr="005B3FEB" w:rsidRDefault="00001E23" w:rsidP="003C7CB9">
      <w:r>
        <w:t>–</w:t>
      </w:r>
      <w:r>
        <w:tab/>
        <w:t xml:space="preserve">brání některé ze stran ve splnění jejích povinností vyplývajících z této dohody, </w:t>
      </w:r>
      <w:r>
        <w:br/>
        <w:t>–</w:t>
      </w:r>
      <w:r>
        <w:tab/>
        <w:t xml:space="preserve">byla nepředvídatelná a výjimečná a mimo kontrolu stran, </w:t>
      </w:r>
      <w:r>
        <w:br/>
        <w:t>–</w:t>
      </w:r>
      <w:r>
        <w:tab/>
        <w:t xml:space="preserve">nebyla způsobena chybou nebo nedbalostí stran (nebo dalších účastnických subjektů zapojených do projektu) a </w:t>
      </w:r>
      <w:r>
        <w:br/>
        <w:t>–</w:t>
      </w:r>
      <w:r>
        <w:tab/>
        <w:t xml:space="preserve">ukáže se jako nevyhnutelná navzdory vynaložení veškeré náležité péče. </w:t>
      </w:r>
    </w:p>
    <w:p w14:paraId="347F1307" w14:textId="77777777" w:rsidR="00001E23" w:rsidRPr="005B3FEB" w:rsidRDefault="00001E23" w:rsidP="003C7CB9">
      <w:pPr>
        <w:jc w:val="both"/>
      </w:pPr>
      <w:r>
        <w:t>Jakýkoli případ vyšší moci je potřeba neprodleně oficiálně oznámit druhé straně a uvést jeho povahu, pravděpodobnou dobu trvání a předpokládané důsledky.</w:t>
      </w:r>
    </w:p>
    <w:p w14:paraId="0A09CA9D" w14:textId="58132C8E" w:rsidR="00001E23" w:rsidRPr="005B3FEB" w:rsidRDefault="00001E23" w:rsidP="003C7CB9">
      <w:pPr>
        <w:jc w:val="both"/>
      </w:pPr>
      <w:r>
        <w:t>Strany musí okamžitě učinit všechny nezbytné kroky k omezení škod způsobených vyšší mocí a vynaložit veškeré úsilí, aby bylo možné realizaci projektu co nejdříve obnovit.</w:t>
      </w:r>
    </w:p>
    <w:p w14:paraId="34AE9F0F" w14:textId="77777777" w:rsidR="00001E23" w:rsidRPr="005B3FEB" w:rsidRDefault="00001E23" w:rsidP="003C7CB9">
      <w:pPr>
        <w:pStyle w:val="Nadpis3"/>
        <w:jc w:val="both"/>
      </w:pPr>
      <w:bookmarkStart w:id="172" w:name="_Toc435109088"/>
      <w:bookmarkStart w:id="173" w:name="_Toc524697257"/>
      <w:bookmarkStart w:id="174" w:name="_Toc529197800"/>
      <w:bookmarkStart w:id="175" w:name="_Toc530035939"/>
      <w:bookmarkStart w:id="176" w:name="_Toc24116195"/>
      <w:bookmarkStart w:id="177" w:name="_Toc24118689"/>
      <w:bookmarkStart w:id="178" w:name="_Toc24126674"/>
      <w:bookmarkStart w:id="179" w:name="_Toc88829463"/>
      <w:bookmarkStart w:id="180" w:name="_Toc90291003"/>
      <w:bookmarkStart w:id="181" w:name="_Toc120627761"/>
      <w:r>
        <w:t>ČLÁNEK 16 – KOMUNIKACE MEZI STRANAMI</w:t>
      </w:r>
      <w:bookmarkEnd w:id="172"/>
      <w:bookmarkEnd w:id="173"/>
      <w:bookmarkEnd w:id="174"/>
      <w:bookmarkEnd w:id="175"/>
      <w:bookmarkEnd w:id="176"/>
      <w:bookmarkEnd w:id="177"/>
      <w:bookmarkEnd w:id="178"/>
      <w:bookmarkEnd w:id="179"/>
      <w:bookmarkEnd w:id="180"/>
      <w:bookmarkEnd w:id="181"/>
    </w:p>
    <w:p w14:paraId="2A18DADE" w14:textId="72A12045" w:rsidR="00001E23" w:rsidRPr="003C7CB9" w:rsidRDefault="00001E23" w:rsidP="003C7CB9">
      <w:pPr>
        <w:pStyle w:val="Nadpis4"/>
        <w:jc w:val="both"/>
      </w:pPr>
      <w:bookmarkStart w:id="182" w:name="_Toc435109089"/>
      <w:bookmarkStart w:id="183" w:name="_Toc529197801"/>
      <w:bookmarkStart w:id="184" w:name="_Toc24116196"/>
      <w:bookmarkStart w:id="185" w:name="_Toc24118690"/>
      <w:bookmarkStart w:id="186" w:name="_Toc24126675"/>
      <w:bookmarkStart w:id="187" w:name="_Toc88829464"/>
      <w:bookmarkStart w:id="188" w:name="_Toc90291004"/>
      <w:bookmarkStart w:id="189" w:name="_Toc120627762"/>
      <w:r>
        <w:t>16.1</w:t>
      </w:r>
      <w:r>
        <w:tab/>
        <w:t>Formy a prostředky komunikace</w:t>
      </w:r>
      <w:bookmarkEnd w:id="182"/>
      <w:bookmarkEnd w:id="183"/>
      <w:bookmarkEnd w:id="184"/>
      <w:bookmarkEnd w:id="185"/>
      <w:bookmarkEnd w:id="186"/>
      <w:r>
        <w:t xml:space="preserve"> </w:t>
      </w:r>
      <w:bookmarkEnd w:id="187"/>
      <w:bookmarkEnd w:id="188"/>
      <w:bookmarkEnd w:id="189"/>
    </w:p>
    <w:p w14:paraId="16913704" w14:textId="2A5FEB5B" w:rsidR="00001E23" w:rsidRPr="005B3FEB" w:rsidRDefault="00001E23" w:rsidP="003C7CB9">
      <w:pPr>
        <w:jc w:val="both"/>
      </w:pPr>
      <w:bookmarkStart w:id="190" w:name="_Toc435109090"/>
      <w:bookmarkStart w:id="191" w:name="_Toc529197802"/>
      <w:bookmarkStart w:id="192" w:name="_Toc24116197"/>
      <w:bookmarkStart w:id="193" w:name="_Toc24118691"/>
      <w:bookmarkStart w:id="194" w:name="_Toc24126676"/>
      <w:bookmarkStart w:id="195" w:name="_Toc88829465"/>
      <w:bookmarkStart w:id="196" w:name="_Toc90291005"/>
      <w:r>
        <w:t>Sdělení podle dohody (informace, žádosti atd.) musí být provedeno písemně, není-li v dohodě uvedeno jinak. Oficiální oznámení musí být zasílána elektronicky na e-mailové adresy uvedené v této dohodě, nebo, pokud to vyžadují vnitrostátní právní předpisy země projektu, doporučeně s dodejkou. Strany se musí vzájemně informovat o veškerých změnách své poštovní nebo e-mailové adresy.</w:t>
      </w:r>
    </w:p>
    <w:p w14:paraId="5BF8490D" w14:textId="77777777" w:rsidR="00001E23" w:rsidRPr="003C7CB9" w:rsidRDefault="00001E23" w:rsidP="003C7CB9">
      <w:pPr>
        <w:pStyle w:val="Nadpis4"/>
        <w:jc w:val="both"/>
      </w:pPr>
      <w:bookmarkStart w:id="197" w:name="_Toc120627763"/>
      <w:r>
        <w:lastRenderedPageBreak/>
        <w:t>16.2</w:t>
      </w:r>
      <w:r>
        <w:tab/>
        <w:t>Datum sdělení</w:t>
      </w:r>
      <w:bookmarkEnd w:id="190"/>
      <w:bookmarkEnd w:id="191"/>
      <w:bookmarkEnd w:id="192"/>
      <w:bookmarkEnd w:id="193"/>
      <w:bookmarkEnd w:id="194"/>
      <w:bookmarkEnd w:id="195"/>
      <w:bookmarkEnd w:id="196"/>
      <w:bookmarkEnd w:id="197"/>
      <w:r>
        <w:t xml:space="preserve"> </w:t>
      </w:r>
    </w:p>
    <w:p w14:paraId="5F176531" w14:textId="77777777" w:rsidR="00001E23" w:rsidRPr="005B3FEB" w:rsidRDefault="00001E23" w:rsidP="003C7CB9">
      <w:pPr>
        <w:jc w:val="both"/>
      </w:pPr>
      <w:bookmarkStart w:id="198" w:name="_Toc435109091"/>
      <w:bookmarkStart w:id="199" w:name="_Toc529197803"/>
      <w:bookmarkStart w:id="200" w:name="_Toc24116198"/>
      <w:bookmarkStart w:id="201" w:name="_Toc24118692"/>
      <w:bookmarkStart w:id="202" w:name="_Toc24126677"/>
      <w:bookmarkStart w:id="203" w:name="_Toc88829466"/>
      <w:bookmarkStart w:id="204" w:name="_Toc90291006"/>
      <w:r>
        <w:t>Má se za to, že sdělení je učiněno v okamžiku, kdy je odesláno zasílající stranou (tj. v den a čas, kdy je odesláno).</w:t>
      </w:r>
    </w:p>
    <w:p w14:paraId="1F91F11A" w14:textId="4C7ADE6F" w:rsidR="00001E23" w:rsidRPr="005B3FEB" w:rsidRDefault="00001E23" w:rsidP="003C7CB9">
      <w:pPr>
        <w:jc w:val="both"/>
      </w:pPr>
      <w:r>
        <w:t xml:space="preserve">Oficiální oznámení zaslané e-mailem se považuje za doručené v den a hodinu, kdy bylo odesláno. Oficiální oznámení zasílaná doporučeně s dodejkou se považují za doručená buď v den doručení zaevidovaný poštovní službou, nebo ve lhůtě pro vyzvednutí zásilky na poštovním úřadě. </w:t>
      </w:r>
    </w:p>
    <w:p w14:paraId="3CDB464A" w14:textId="41A55247" w:rsidR="00001E23" w:rsidRPr="003C7CB9" w:rsidRDefault="00001E23" w:rsidP="003C7CB9">
      <w:pPr>
        <w:jc w:val="both"/>
      </w:pPr>
      <w:r>
        <w:t xml:space="preserve">Sdělení národní agentuře musí směřovat na oficiální adresu, kterou najdete zde: </w:t>
      </w:r>
      <w:hyperlink r:id="rId13" w:history="1">
        <w:r>
          <w:rPr>
            <w:rStyle w:val="Hypertextovodkaz"/>
          </w:rPr>
          <w:t>https://youth.europa.eu/solidarity/organisations/contact-national-agencies_cs</w:t>
        </w:r>
      </w:hyperlink>
      <w:r>
        <w:t xml:space="preserve">. </w:t>
      </w:r>
    </w:p>
    <w:p w14:paraId="4324688A" w14:textId="77777777" w:rsidR="00001E23" w:rsidRPr="003C7CB9" w:rsidRDefault="00001E23" w:rsidP="003C7CB9">
      <w:pPr>
        <w:pStyle w:val="Nadpis3"/>
        <w:jc w:val="both"/>
      </w:pPr>
      <w:bookmarkStart w:id="205" w:name="_Toc529877127"/>
      <w:bookmarkStart w:id="206" w:name="_Toc529883753"/>
      <w:bookmarkStart w:id="207" w:name="_Toc529884941"/>
      <w:bookmarkStart w:id="208" w:name="_Toc530035941"/>
      <w:bookmarkStart w:id="209" w:name="_Toc530036567"/>
      <w:bookmarkStart w:id="210" w:name="_Toc530036753"/>
      <w:bookmarkStart w:id="211" w:name="_Toc530396705"/>
      <w:bookmarkStart w:id="212" w:name="_Toc530396900"/>
      <w:bookmarkStart w:id="213" w:name="_Toc530397282"/>
      <w:bookmarkStart w:id="214" w:name="_Toc532247958"/>
      <w:bookmarkStart w:id="215" w:name="_Toc435109094"/>
      <w:bookmarkStart w:id="216" w:name="_Toc524884436"/>
      <w:bookmarkStart w:id="217" w:name="_Toc524885426"/>
      <w:bookmarkStart w:id="218" w:name="_Toc524885598"/>
      <w:bookmarkStart w:id="219" w:name="_Toc524885770"/>
      <w:bookmarkStart w:id="220" w:name="_Toc525221126"/>
      <w:bookmarkStart w:id="221" w:name="_Toc525221305"/>
      <w:bookmarkStart w:id="222" w:name="_Toc525254390"/>
      <w:bookmarkStart w:id="223" w:name="_Toc529197806"/>
      <w:bookmarkStart w:id="224" w:name="_Toc12092808"/>
      <w:bookmarkStart w:id="225" w:name="_Toc24116201"/>
      <w:bookmarkStart w:id="226" w:name="_Toc24118695"/>
      <w:bookmarkStart w:id="227" w:name="_Toc24126680"/>
      <w:bookmarkStart w:id="228" w:name="_Toc88829469"/>
      <w:bookmarkStart w:id="229" w:name="_Toc90291009"/>
      <w:bookmarkStart w:id="230" w:name="_Toc120627766"/>
      <w:bookmarkStart w:id="231" w:name="_Toc435109096"/>
      <w:bookmarkStart w:id="232" w:name="_Toc524697260"/>
      <w:bookmarkStart w:id="233" w:name="_Toc529197808"/>
      <w:bookmarkStart w:id="234" w:name="_Toc53003594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t>ČLÁNEK 17 – DODATKY</w:t>
      </w:r>
      <w:bookmarkEnd w:id="225"/>
      <w:bookmarkEnd w:id="226"/>
      <w:bookmarkEnd w:id="227"/>
      <w:bookmarkEnd w:id="228"/>
      <w:bookmarkEnd w:id="229"/>
      <w:bookmarkEnd w:id="230"/>
      <w:r>
        <w:t xml:space="preserve"> </w:t>
      </w:r>
      <w:bookmarkEnd w:id="231"/>
      <w:bookmarkEnd w:id="232"/>
      <w:bookmarkEnd w:id="233"/>
      <w:bookmarkEnd w:id="234"/>
    </w:p>
    <w:p w14:paraId="66CB3FEF" w14:textId="77777777" w:rsidR="00001E23" w:rsidRPr="005B3FEB" w:rsidRDefault="00001E23" w:rsidP="003C7CB9">
      <w:pPr>
        <w:jc w:val="both"/>
      </w:pPr>
      <w:r>
        <w:t xml:space="preserve">Dohoda může být změněna, pokud dodatek nevyžaduje podstatné změny dohody. V takovém případě musí být podepsána nová dohoda. O dodatek může požádat kterákoli ze stran. Dodatek k dohodě musí být proveden písemně a včas. Dodatek vstupuje v platnost dnem, kdy jej podepíše přijímající strana. Dodatek nabývá účinku dnem vstupu v platnost nebo jiným dnem uvedeným v dodatku. </w:t>
      </w:r>
    </w:p>
    <w:p w14:paraId="1E60B0CF" w14:textId="77777777" w:rsidR="00001E23" w:rsidRPr="005B3FEB" w:rsidRDefault="00001E23" w:rsidP="003C7CB9">
      <w:pPr>
        <w:pStyle w:val="Nadpis3"/>
        <w:jc w:val="both"/>
      </w:pPr>
      <w:bookmarkStart w:id="235" w:name="_Toc435109102"/>
      <w:bookmarkStart w:id="236" w:name="_Toc524697263"/>
      <w:bookmarkStart w:id="237" w:name="_Toc529197816"/>
      <w:bookmarkStart w:id="238" w:name="_Toc530035946"/>
      <w:bookmarkStart w:id="239" w:name="_Toc24116209"/>
      <w:bookmarkStart w:id="240" w:name="_Toc24118703"/>
      <w:bookmarkStart w:id="241" w:name="_Toc24126688"/>
      <w:bookmarkStart w:id="242" w:name="_Toc88829477"/>
      <w:bookmarkStart w:id="243" w:name="_Toc90291017"/>
      <w:bookmarkStart w:id="244" w:name="_Toc120627774"/>
      <w:r>
        <w:t>ČLÁNEK 18 – ROZHODNÉ PRÁVO A ŘEŠENÍ SPORŮ</w:t>
      </w:r>
      <w:bookmarkEnd w:id="235"/>
      <w:bookmarkEnd w:id="236"/>
      <w:bookmarkEnd w:id="237"/>
      <w:bookmarkEnd w:id="238"/>
      <w:bookmarkEnd w:id="239"/>
      <w:bookmarkEnd w:id="240"/>
      <w:bookmarkEnd w:id="241"/>
      <w:bookmarkEnd w:id="242"/>
      <w:bookmarkEnd w:id="243"/>
      <w:bookmarkEnd w:id="244"/>
      <w:r>
        <w:t xml:space="preserve"> </w:t>
      </w:r>
    </w:p>
    <w:p w14:paraId="7E6BA7C6" w14:textId="77777777" w:rsidR="00001E23" w:rsidRPr="005B3FEB" w:rsidRDefault="00001E23" w:rsidP="006879EF">
      <w:pPr>
        <w:jc w:val="both"/>
      </w:pPr>
      <w:bookmarkStart w:id="245" w:name="_Toc435109104"/>
      <w:bookmarkStart w:id="246" w:name="_Toc529197818"/>
      <w:bookmarkStart w:id="247" w:name="_Toc24116211"/>
      <w:bookmarkStart w:id="248" w:name="_Toc24118705"/>
      <w:bookmarkStart w:id="249" w:name="_Toc24126690"/>
      <w:bookmarkStart w:id="250" w:name="_Toc88829479"/>
      <w:bookmarkStart w:id="251" w:name="_Toc90291019"/>
      <w:r>
        <w:t>Tato dohoda se řídí vnitrostátním právem země projektu.</w:t>
      </w:r>
      <w:bookmarkEnd w:id="245"/>
      <w:bookmarkEnd w:id="246"/>
      <w:bookmarkEnd w:id="247"/>
      <w:bookmarkEnd w:id="248"/>
      <w:bookmarkEnd w:id="249"/>
      <w:bookmarkEnd w:id="250"/>
      <w:bookmarkEnd w:id="251"/>
      <w:r>
        <w:t xml:space="preserve"> Výlučnou pravomoc rozhodovat spory mezi organizací a dobrovolníkem, jež se týkají výkladu, uplatňování či platnosti této dohody a jež nelze urovnat smírnou cestou, má příslušný soud určený v souladu s platným vnitrostátním právem.</w:t>
      </w:r>
    </w:p>
    <w:p w14:paraId="03104813" w14:textId="77777777" w:rsidR="00001E23" w:rsidRPr="005B3FEB" w:rsidRDefault="00001E23" w:rsidP="003C7CB9">
      <w:pPr>
        <w:pStyle w:val="Nadpis3"/>
        <w:jc w:val="both"/>
      </w:pPr>
      <w:r>
        <w:t xml:space="preserve">ČLÁNEK 19 – PROHLÁŠENÍ DOBROVOLNÍKA </w:t>
      </w:r>
    </w:p>
    <w:p w14:paraId="1CCB3B2C" w14:textId="20B427B6" w:rsidR="00832968" w:rsidRDefault="00001E23" w:rsidP="00832968">
      <w:pPr>
        <w:jc w:val="both"/>
        <w:sectPr w:rsidR="00832968" w:rsidSect="00832968">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276" w:left="1080" w:header="708" w:footer="708" w:gutter="0"/>
          <w:cols w:space="708"/>
          <w:docGrid w:linePitch="360"/>
        </w:sectPr>
      </w:pPr>
      <w:r>
        <w:t>Podpisem této dohody dobrovolník prohlašuje, že se dříve neúčastnil dobrovolnické činnosti v rámci Evropského sboru solidarity, Evropské dobrovolné služby nebo dobrovolnické činnosti v rámci programu Erasmus +, v důsledku čehož by jeho účast byla nezpůsobilá (v souladu s výjimkami uvedenými v Příručce k programu Evropský sbor solidarity). Dobrovolník prohlašuje, že je obeznámen s obsahem souboru informací o Evropském sboru solidarity.</w:t>
      </w:r>
      <w:bookmarkEnd w:id="44"/>
    </w:p>
    <w:p w14:paraId="5839714B" w14:textId="0959B0C4" w:rsidR="00001E23" w:rsidRDefault="00001E23" w:rsidP="00832968">
      <w:pPr>
        <w:pStyle w:val="Nadpis1"/>
      </w:pPr>
      <w:r>
        <w:lastRenderedPageBreak/>
        <w:t>PŘÍLOHA III – POKYNY PRO DOBROVOLNÍKY</w:t>
      </w:r>
    </w:p>
    <w:p w14:paraId="2EBC1EFE" w14:textId="77777777" w:rsidR="00001E23" w:rsidRDefault="00001E23" w:rsidP="005C1571">
      <w:pPr>
        <w:pStyle w:val="Nadpis2"/>
      </w:pPr>
      <w:r>
        <w:t>ZDRAVÍ A BEZPEČNOST A ŘEŠENÍ KONFLIKTŮ</w:t>
      </w:r>
    </w:p>
    <w:p w14:paraId="7DE6FF94" w14:textId="61A4123D" w:rsidR="00001E23" w:rsidRDefault="00001E23" w:rsidP="006879EF">
      <w:pPr>
        <w:jc w:val="both"/>
      </w:pPr>
      <w:r>
        <w:t xml:space="preserve">Při účasti na činnostech Evropského sboru solidarity nesmíte jednat způsobem, který by mohl ohrozit ostatní nebo vás samotné. </w:t>
      </w:r>
    </w:p>
    <w:p w14:paraId="21E7D23F" w14:textId="77777777" w:rsidR="00001E23" w:rsidRDefault="00001E23" w:rsidP="006879EF">
      <w:pPr>
        <w:jc w:val="both"/>
      </w:pPr>
      <w:r>
        <w:t xml:space="preserve">Potřebujete-li pomoc nebo máte-li jakoukoli stížnost týkající se vaší účasti v Evropském sboru solidarity, můžete za účelem vyřešení situace využít kterýkoli z níže uvedených kontaktů. </w:t>
      </w:r>
    </w:p>
    <w:p w14:paraId="557980A5" w14:textId="77777777" w:rsidR="00001E23" w:rsidRDefault="00001E23" w:rsidP="006879EF">
      <w:pPr>
        <w:jc w:val="both"/>
      </w:pPr>
      <w:r>
        <w:t xml:space="preserve">Vaším prvním kontaktním místem by měl být zpravidla mentor, kterého vám přidělí hostitelská organizace. Pokud od mentora neobdržíte dostatečnou pomoc, můžete své obavy/stížnost postoupit kontaktní osobě v hostitelské organizaci. Nevede-li tento krok k řešení v přiměřené lhůtě, měli byste se obrátit na svou podpůrnou/vysílající organizaci. Poté se v případě potřeby obraťte na vedoucí organizaci projektu, a pokud problém stále není vyřešen, kontaktujte národní agenturu ve vaší hostitelské zemi. </w:t>
      </w:r>
    </w:p>
    <w:p w14:paraId="314917E7" w14:textId="77777777" w:rsidR="00001E23" w:rsidRDefault="00001E23" w:rsidP="006879EF">
      <w:pPr>
        <w:jc w:val="both"/>
      </w:pPr>
      <w:r>
        <w:t>Při žádání o pomoc nebo podávání stížnosti rozlišujte mezi následujícími situacemi:</w:t>
      </w:r>
    </w:p>
    <w:p w14:paraId="5C26CA37" w14:textId="77777777" w:rsidR="00001E23" w:rsidRDefault="00001E23" w:rsidP="006879EF">
      <w:pPr>
        <w:jc w:val="both"/>
      </w:pPr>
      <w:r>
        <w:t>a)</w:t>
      </w:r>
      <w:r>
        <w:tab/>
      </w:r>
      <w:r>
        <w:rPr>
          <w:u w:val="single"/>
        </w:rPr>
        <w:t xml:space="preserve">Máte obavy nebo stížnost týkající se situace, která </w:t>
      </w:r>
      <w:r>
        <w:rPr>
          <w:b/>
          <w:bCs/>
          <w:u w:val="single"/>
        </w:rPr>
        <w:t>nepředstavuje hrozbu pro vaše zdraví a bezpečnost</w:t>
      </w:r>
      <w:r>
        <w:rPr>
          <w:u w:val="single"/>
        </w:rPr>
        <w:t xml:space="preserve"> </w:t>
      </w:r>
    </w:p>
    <w:p w14:paraId="57287CE4" w14:textId="2214D11C" w:rsidR="00001E23" w:rsidRDefault="00001E23" w:rsidP="006879EF">
      <w:pPr>
        <w:pStyle w:val="Odstavecseseznamem"/>
        <w:numPr>
          <w:ilvl w:val="0"/>
          <w:numId w:val="2"/>
        </w:numPr>
        <w:jc w:val="both"/>
      </w:pPr>
      <w:r>
        <w:t>Kterákoli osoba z vašeho seznamu kontaktů se sice bude snažit řešit vaše obavy co nejrychleji, avšak vzhledem k provozním omezením může například trvat až 15 pracovních dnů, než obdržíte odpověď od národní agentury. Proto by bylo účinnější obracet se na kontaktní místa ve výše uvedeném pořadí.</w:t>
      </w:r>
    </w:p>
    <w:p w14:paraId="4D813246" w14:textId="77777777" w:rsidR="00001E23" w:rsidRDefault="00001E23" w:rsidP="006879EF">
      <w:pPr>
        <w:jc w:val="both"/>
      </w:pPr>
      <w:r>
        <w:t>b)</w:t>
      </w:r>
      <w:r>
        <w:tab/>
      </w:r>
      <w:r>
        <w:rPr>
          <w:u w:val="single"/>
        </w:rPr>
        <w:t xml:space="preserve">Máte obavy nebo stížnost týkající se situace, která </w:t>
      </w:r>
      <w:r>
        <w:rPr>
          <w:b/>
          <w:bCs/>
          <w:u w:val="single"/>
        </w:rPr>
        <w:t>představuje potenciální, ale nikoli bezprostřední ohrožení vašeho zdraví a bezpečnosti nebo zdraví a bezpečnosti jiných účastníků programu</w:t>
      </w:r>
    </w:p>
    <w:p w14:paraId="70728503" w14:textId="4714D91A" w:rsidR="00001E23" w:rsidRDefault="00001E23" w:rsidP="006879EF">
      <w:pPr>
        <w:pStyle w:val="Odstavecseseznamem"/>
        <w:numPr>
          <w:ilvl w:val="0"/>
          <w:numId w:val="2"/>
        </w:numPr>
        <w:jc w:val="both"/>
      </w:pPr>
      <w:r>
        <w:t xml:space="preserve">Pokud jste nedokázali situaci vyřešit s pomocí vašeho mentora nebo kontaktní osoby ve vaší hostitelské organizaci nebo podpůrné/vysílající organizaci, měli byste se obrátit na národní agenturu (nejlépe na tu v hostitelské zemi, která vám může v rámci vaší činnosti nejlépe pomoci) nebo na centrum SALTO odpovědné za daný region, a to prostřednictvím zvláštního kontaktního kanálu pro hlášení obav týkajících se zdraví a bezpečnosti. Národní agentura / centrum SALTO se vynasnaží odpovědět do dvou pracovních dnů. </w:t>
      </w:r>
    </w:p>
    <w:p w14:paraId="5CB64F04" w14:textId="78843EF5" w:rsidR="006879EF" w:rsidRDefault="006879EF" w:rsidP="006879EF">
      <w:pPr>
        <w:jc w:val="both"/>
      </w:pPr>
      <w:hyperlink r:id="rId20" w:history="1">
        <w:r>
          <w:rPr>
            <w:rStyle w:val="Hypertextovodkaz"/>
          </w:rPr>
          <w:t>https://youth.europa.eu/solidarity/organisations/contact-national-agencies_cs</w:t>
        </w:r>
      </w:hyperlink>
      <w:r>
        <w:t xml:space="preserve"> </w:t>
      </w:r>
    </w:p>
    <w:p w14:paraId="6A2E5429" w14:textId="77777777" w:rsidR="00001E23" w:rsidRPr="006879EF" w:rsidRDefault="00001E23" w:rsidP="006879EF">
      <w:pPr>
        <w:jc w:val="both"/>
        <w:rPr>
          <w:u w:val="single"/>
        </w:rPr>
      </w:pPr>
      <w:r>
        <w:t>c)</w:t>
      </w:r>
      <w:r>
        <w:tab/>
      </w:r>
      <w:r>
        <w:rPr>
          <w:u w:val="single"/>
        </w:rPr>
        <w:t xml:space="preserve">Máte obavy nebo stížnost týkající se situace, která </w:t>
      </w:r>
      <w:r>
        <w:rPr>
          <w:b/>
          <w:bCs/>
          <w:u w:val="single"/>
        </w:rPr>
        <w:t>představuje BEZPROSTŘEDNÍ ohrožení vašeho zdraví a bezpečnosti nebo zdraví a bezpečnosti jiných osob</w:t>
      </w:r>
    </w:p>
    <w:p w14:paraId="0E5F8B6E" w14:textId="0058FD5E" w:rsidR="00001E23" w:rsidRDefault="00001E23" w:rsidP="006879EF">
      <w:pPr>
        <w:pStyle w:val="Odstavecseseznamem"/>
        <w:numPr>
          <w:ilvl w:val="0"/>
          <w:numId w:val="2"/>
        </w:numPr>
        <w:jc w:val="both"/>
      </w:pPr>
      <w:r>
        <w:t xml:space="preserve">V případě bezprostředního ohrožení vašeho zdraví či bezpečnosti nebo zdraví či bezpečnosti jiných osob se vždy obraťte na příslušné zásahové složky v první linii (zdravotnická záchranná služba, policie, hasičský sbor atd.) v zemi, kde se činnost uskutečňuje. Linka 112 je evropské číslo tísňového volání, na které můžete bezplatně volat z pevné linky nebo mobilního telefonu </w:t>
      </w:r>
      <w:r>
        <w:lastRenderedPageBreak/>
        <w:t>v rámci celé Evropské unie. Spojíte se tak přímo se záchrannými složkami – policií, zdravotnickou záchrannou službou či hasičským sborem.</w:t>
      </w:r>
    </w:p>
    <w:p w14:paraId="0274A8F9" w14:textId="07F9460A" w:rsidR="00001E23" w:rsidRPr="00C00680" w:rsidRDefault="00001E23" w:rsidP="006879EF">
      <w:pPr>
        <w:pStyle w:val="Odstavecseseznamem"/>
        <w:numPr>
          <w:ilvl w:val="0"/>
          <w:numId w:val="2"/>
        </w:numPr>
        <w:jc w:val="both"/>
      </w:pPr>
      <w:r>
        <w:t xml:space="preserve">V některých zemích EU se společně s linkou 112 stále používají i vnitrostátní čísla tísňového volání. Číslo </w:t>
      </w:r>
      <w:r>
        <w:rPr>
          <w:b/>
          <w:bCs/>
        </w:rPr>
        <w:t>112 je však jediné číslo</w:t>
      </w:r>
      <w:r>
        <w:t xml:space="preserve">, které můžete použít pro přístup k tísňovým službám </w:t>
      </w:r>
      <w:r>
        <w:rPr>
          <w:b/>
          <w:bCs/>
        </w:rPr>
        <w:t>ve všech zemích EU a v mnoha dalších zemích v Evropě i na celém světě</w:t>
      </w:r>
      <w:r>
        <w:t>.</w:t>
      </w:r>
    </w:p>
    <w:p w14:paraId="6CD9EE65" w14:textId="77777777" w:rsidR="00C00680" w:rsidRDefault="00C00680" w:rsidP="00C00680">
      <w:pPr>
        <w:pStyle w:val="Odstavecseseznamem"/>
        <w:jc w:val="both"/>
      </w:pPr>
    </w:p>
    <w:p w14:paraId="0A8B77C6" w14:textId="77777777" w:rsidR="00C00680" w:rsidRDefault="00C00680" w:rsidP="00C00680">
      <w:pPr>
        <w:pStyle w:val="Odstavecseseznamem"/>
        <w:jc w:val="both"/>
      </w:pPr>
    </w:p>
    <w:p w14:paraId="7250FD4E" w14:textId="627F167A" w:rsidR="00C00680" w:rsidRDefault="00001E23" w:rsidP="00C00680">
      <w:pPr>
        <w:pBdr>
          <w:top w:val="single" w:sz="4" w:space="1" w:color="auto"/>
          <w:left w:val="single" w:sz="4" w:space="4" w:color="auto"/>
          <w:bottom w:val="single" w:sz="4" w:space="1" w:color="auto"/>
          <w:right w:val="single" w:sz="4" w:space="4" w:color="auto"/>
        </w:pBdr>
        <w:jc w:val="both"/>
      </w:pPr>
      <w:r>
        <w:t xml:space="preserve">UPOZORNĚNÍ: Žádná z kontaktních osob ve vaší hostitelské/podpůrné/vysílající/vedoucí organizaci nebo národní agentuře / centru SALTO nemusí být k dispozici pro poskytnutí okamžité pomoci, zejména mimo obvyklou pracovní dobu. V případě </w:t>
      </w:r>
      <w:r>
        <w:rPr>
          <w:b/>
          <w:bCs/>
        </w:rPr>
        <w:t>bezprostředního ohrožení</w:t>
      </w:r>
      <w:r>
        <w:t xml:space="preserve"> vašeho zdraví či bezpečnosti nebo zdraví či bezpečnosti jiných osob se vždy obraťte na příslušné </w:t>
      </w:r>
      <w:r>
        <w:rPr>
          <w:b/>
          <w:bCs/>
        </w:rPr>
        <w:t>zásahové složky v první linii</w:t>
      </w:r>
      <w:r>
        <w:t xml:space="preserve"> (linka 112 nebo linky zdravotnické záchranné služby, policie, hasičského sboru atd. v zemi, kde se nacházíte).</w:t>
      </w:r>
    </w:p>
    <w:p w14:paraId="19B8C1F6" w14:textId="1EC515FC" w:rsidR="00C00680" w:rsidRDefault="00C00680" w:rsidP="00C00680">
      <w:pPr>
        <w:pStyle w:val="Odstavecseseznamem"/>
        <w:jc w:val="both"/>
      </w:pPr>
      <w:r>
        <w:br w:type="page"/>
      </w:r>
    </w:p>
    <w:p w14:paraId="09E914BB" w14:textId="77777777" w:rsidR="00C00680" w:rsidRDefault="00C00680" w:rsidP="00C00680">
      <w:pPr>
        <w:pStyle w:val="Odstavecseseznamem"/>
        <w:jc w:val="both"/>
      </w:pPr>
    </w:p>
    <w:p w14:paraId="20495BFE" w14:textId="5EA4C61C" w:rsidR="00001E23" w:rsidRPr="006879EF" w:rsidRDefault="00001E23" w:rsidP="00566EC6">
      <w:pPr>
        <w:pStyle w:val="Nadpis3"/>
      </w:pPr>
      <w:r>
        <w:t xml:space="preserve">SEZNAM KONTAKTŮ </w:t>
      </w:r>
    </w:p>
    <w:p w14:paraId="272DD904" w14:textId="4B89A1B8" w:rsidR="00832968" w:rsidRDefault="00832968" w:rsidP="00525909">
      <w:pPr>
        <w:pStyle w:val="Odstavecseseznamem"/>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t xml:space="preserve">Můj mentor: …………………………………………………………… </w:t>
      </w:r>
      <w:r>
        <w:br/>
        <w:t>Kontaktní údaje: ……………………………………………………………</w:t>
      </w:r>
    </w:p>
    <w:p w14:paraId="3BD8582B" w14:textId="6E321288" w:rsidR="00832968" w:rsidRDefault="00832968" w:rsidP="00832968">
      <w:pPr>
        <w:pStyle w:val="Odstavecseseznamem"/>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t xml:space="preserve">Moje hostitelská organizace v hostitelské zemi: ……………………………… </w:t>
      </w:r>
      <w:r>
        <w:br/>
        <w:t>Kontaktní údaje: ……………………………………………………………</w:t>
      </w:r>
    </w:p>
    <w:p w14:paraId="028089DC" w14:textId="73ED5886" w:rsidR="00832968" w:rsidRDefault="00832968" w:rsidP="00832968">
      <w:pPr>
        <w:pStyle w:val="Odstavecseseznamem"/>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t xml:space="preserve">Moje podpůrná organizace ve vysílající zemi: …………………………. </w:t>
      </w:r>
      <w:r>
        <w:br/>
        <w:t>Kontaktní údaje: ……………………………………………………………</w:t>
      </w:r>
    </w:p>
    <w:p w14:paraId="07972959" w14:textId="16938585" w:rsidR="00832968" w:rsidRDefault="00832968" w:rsidP="00832968">
      <w:pPr>
        <w:pStyle w:val="Odstavecseseznamem"/>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t xml:space="preserve">Vedoucí organizace projektu (pokud se liší od hostitelské organizace): ……………… </w:t>
      </w:r>
      <w:r>
        <w:br/>
        <w:t>Kontaktní údaje: ……………………………………………………………</w:t>
      </w:r>
    </w:p>
    <w:p w14:paraId="7AF552C6" w14:textId="77777777" w:rsidR="00832968" w:rsidRDefault="00832968" w:rsidP="00832968">
      <w:pPr>
        <w:pStyle w:val="Odstavecseseznamem"/>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t xml:space="preserve">Národní agentura v hostitelské zemi nebo centrum SALTO odpovědné za daný region:  </w:t>
      </w:r>
      <w:r>
        <w:br/>
        <w:t>………………………………………………………………</w:t>
      </w:r>
    </w:p>
    <w:p w14:paraId="5BD1C675" w14:textId="33828A9B" w:rsidR="00832968" w:rsidRDefault="00832968" w:rsidP="00832968">
      <w:pPr>
        <w:pStyle w:val="Odstavecseseznamem"/>
        <w:widowControl w:val="0"/>
        <w:tabs>
          <w:tab w:val="left" w:pos="863"/>
          <w:tab w:val="left" w:pos="9235"/>
        </w:tabs>
        <w:autoSpaceDE w:val="0"/>
        <w:autoSpaceDN w:val="0"/>
        <w:spacing w:before="1" w:after="0" w:line="360" w:lineRule="auto"/>
        <w:ind w:left="863" w:right="118"/>
        <w:contextualSpacing w:val="0"/>
        <w:rPr>
          <w:rFonts w:eastAsia="Calibri" w:cs="Times New Roman"/>
        </w:rPr>
      </w:pPr>
      <w:r>
        <w:t xml:space="preserve">Kontaktní údaje pro hlášení obav týkajících se bezpečnosti a ochrany zdraví (je-li tato možnost k dispozici):  </w:t>
      </w:r>
      <w:r>
        <w:br/>
        <w:t>………………………………………………………………</w:t>
      </w:r>
    </w:p>
    <w:p w14:paraId="2566DD93" w14:textId="29108BF4" w:rsidR="00832968" w:rsidRPr="00832968" w:rsidRDefault="00832968" w:rsidP="00832968">
      <w:pPr>
        <w:pStyle w:val="Odstavecseseznamem"/>
        <w:widowControl w:val="0"/>
        <w:tabs>
          <w:tab w:val="left" w:pos="863"/>
          <w:tab w:val="left" w:pos="9235"/>
        </w:tabs>
        <w:autoSpaceDE w:val="0"/>
        <w:autoSpaceDN w:val="0"/>
        <w:spacing w:before="1" w:after="0" w:line="360" w:lineRule="auto"/>
        <w:ind w:left="863" w:right="118"/>
        <w:contextualSpacing w:val="0"/>
        <w:rPr>
          <w:rFonts w:eastAsia="Calibri" w:cs="Times New Roman"/>
        </w:rPr>
      </w:pPr>
      <w:r>
        <w:t>Kontaktní údaje pro obecné stížnosti či jiné záležitosti: ……………………</w:t>
      </w:r>
    </w:p>
    <w:p w14:paraId="4143702D" w14:textId="7837294E" w:rsidR="00832968" w:rsidRPr="00832968" w:rsidRDefault="00832968" w:rsidP="00832968">
      <w:pPr>
        <w:pStyle w:val="Odstavecseseznamem"/>
        <w:widowControl w:val="0"/>
        <w:numPr>
          <w:ilvl w:val="1"/>
          <w:numId w:val="5"/>
        </w:numPr>
        <w:tabs>
          <w:tab w:val="left" w:pos="863"/>
          <w:tab w:val="left" w:pos="9182"/>
          <w:tab w:val="left" w:pos="9235"/>
        </w:tabs>
        <w:autoSpaceDE w:val="0"/>
        <w:autoSpaceDN w:val="0"/>
        <w:spacing w:before="1" w:after="0" w:line="360" w:lineRule="auto"/>
        <w:ind w:right="118"/>
        <w:contextualSpacing w:val="0"/>
        <w:rPr>
          <w:rFonts w:eastAsia="Calibri" w:cs="Times New Roman"/>
        </w:rPr>
      </w:pPr>
      <w:r>
        <w:t xml:space="preserve">Národní agentura ve vysílající zemi nebo centrum SALTO odpovědné za daný region: </w:t>
      </w:r>
      <w:r>
        <w:br/>
        <w:t xml:space="preserve">……………………………………………………………… </w:t>
      </w:r>
      <w:r>
        <w:br/>
        <w:t xml:space="preserve">Kontaktní údaje pro hlášení obav týkajících se bezpečnosti a ochrany zdraví (je-li tato možnost k dispozici): </w:t>
      </w:r>
      <w:r>
        <w:br/>
        <w:t xml:space="preserve">……………………………………………………………… </w:t>
      </w:r>
      <w:r>
        <w:br/>
        <w:t>Kontaktní údaje pro obecné stížnosti či jiné záležitosti: ……………………</w:t>
      </w:r>
    </w:p>
    <w:p w14:paraId="5171E4C6" w14:textId="014DF609" w:rsidR="00832968" w:rsidRPr="00832968" w:rsidRDefault="00832968" w:rsidP="00902982">
      <w:pPr>
        <w:pStyle w:val="Odstavecseseznamem"/>
        <w:widowControl w:val="0"/>
        <w:numPr>
          <w:ilvl w:val="1"/>
          <w:numId w:val="5"/>
        </w:numPr>
        <w:tabs>
          <w:tab w:val="left" w:pos="861"/>
        </w:tabs>
        <w:autoSpaceDE w:val="0"/>
        <w:autoSpaceDN w:val="0"/>
        <w:spacing w:after="0" w:line="240" w:lineRule="auto"/>
        <w:ind w:left="861" w:hanging="358"/>
        <w:contextualSpacing w:val="0"/>
        <w:rPr>
          <w:rFonts w:eastAsia="Calibri"/>
        </w:rPr>
      </w:pPr>
      <w:r>
        <w:t xml:space="preserve">Tísňová kontaktní čísla v hostitelské zemi (zdravotnická záchranná služba/policie/hasičský sbor): </w:t>
      </w:r>
      <w:r>
        <w:br/>
        <w:t xml:space="preserve">112 (celounijní číslo tísňového </w:t>
      </w:r>
      <w:proofErr w:type="gramStart"/>
      <w:r>
        <w:t>volání)…</w:t>
      </w:r>
      <w:proofErr w:type="gramEnd"/>
      <w:r>
        <w:t xml:space="preserve">……………………… </w:t>
      </w:r>
      <w:r>
        <w:br/>
        <w:t>………………………………………………………………</w:t>
      </w:r>
    </w:p>
    <w:p w14:paraId="7CBF911C" w14:textId="77777777" w:rsidR="00832968" w:rsidRDefault="00832968" w:rsidP="006879EF">
      <w:pPr>
        <w:jc w:val="both"/>
      </w:pPr>
    </w:p>
    <w:p w14:paraId="3AE88C2F" w14:textId="2577B74B" w:rsidR="00F3492B" w:rsidRPr="005B3FEB" w:rsidRDefault="00001E23" w:rsidP="006879EF">
      <w:pPr>
        <w:jc w:val="both"/>
      </w:pPr>
      <w:r>
        <w:t>Důrazně doporučujeme, abyste si tento text a seznam kontaktů uložili ve svém telefonu nebo jej vytiskli, abyste k němu během vaší činnosti měli snadný přístup.</w:t>
      </w:r>
    </w:p>
    <w:sectPr w:rsidR="00F3492B" w:rsidRPr="005B3FEB" w:rsidSect="003C7CB9">
      <w:pgSz w:w="11906" w:h="16838"/>
      <w:pgMar w:top="1276"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3E19" w14:textId="77777777" w:rsidR="000E0184" w:rsidRDefault="000E0184" w:rsidP="00C00680">
      <w:pPr>
        <w:spacing w:after="0" w:line="240" w:lineRule="auto"/>
      </w:pPr>
      <w:r>
        <w:separator/>
      </w:r>
    </w:p>
  </w:endnote>
  <w:endnote w:type="continuationSeparator" w:id="0">
    <w:p w14:paraId="1FB53CB9" w14:textId="77777777" w:rsidR="000E0184" w:rsidRDefault="000E0184" w:rsidP="00C00680">
      <w:pPr>
        <w:spacing w:after="0" w:line="240" w:lineRule="auto"/>
      </w:pPr>
      <w:r>
        <w:continuationSeparator/>
      </w:r>
    </w:p>
  </w:endnote>
  <w:endnote w:type="continuationNotice" w:id="1">
    <w:p w14:paraId="7330B84F" w14:textId="77777777" w:rsidR="000E0184" w:rsidRDefault="000E0184" w:rsidP="00751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9CCF" w14:textId="77777777" w:rsidR="00001E23" w:rsidRDefault="00001E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4DAA" w14:textId="0D070053" w:rsidR="00001E23" w:rsidRDefault="00001E23" w:rsidP="003C7C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7A01" w14:textId="77777777" w:rsidR="00001E23" w:rsidRDefault="00001E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1A1E" w14:textId="77777777" w:rsidR="000E0184" w:rsidRDefault="000E0184" w:rsidP="005B3FEB">
      <w:pPr>
        <w:spacing w:after="0" w:line="240" w:lineRule="auto"/>
      </w:pPr>
      <w:r>
        <w:separator/>
      </w:r>
    </w:p>
  </w:footnote>
  <w:footnote w:type="continuationSeparator" w:id="0">
    <w:p w14:paraId="03442E5D" w14:textId="77777777" w:rsidR="000E0184" w:rsidRDefault="000E0184" w:rsidP="00C00680">
      <w:pPr>
        <w:spacing w:after="0" w:line="240" w:lineRule="auto"/>
      </w:pPr>
      <w:r>
        <w:continuationSeparator/>
      </w:r>
    </w:p>
  </w:footnote>
  <w:footnote w:type="continuationNotice" w:id="1">
    <w:p w14:paraId="2270FA20" w14:textId="77777777" w:rsidR="000E0184" w:rsidRDefault="000E0184" w:rsidP="005B3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89B2" w14:textId="77777777" w:rsidR="00001E23" w:rsidRDefault="00001E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38C4" w14:textId="5975BB9D" w:rsidR="00001E23" w:rsidRPr="003456C6" w:rsidRDefault="00001E23" w:rsidP="00001E23">
    <w:pPr>
      <w:pStyle w:val="Zhlav"/>
      <w:rPr>
        <w:sz w:val="16"/>
        <w:szCs w:val="16"/>
      </w:rPr>
    </w:pPr>
    <w:r>
      <w:rPr>
        <w:noProof/>
      </w:rPr>
      <w:drawing>
        <wp:anchor distT="0" distB="0" distL="114300" distR="114300" simplePos="0" relativeHeight="251659264" behindDoc="1" locked="0" layoutInCell="1" allowOverlap="1" wp14:anchorId="77F971A5" wp14:editId="618A5171">
          <wp:simplePos x="0" y="0"/>
          <wp:positionH relativeFrom="column">
            <wp:posOffset>4414715</wp:posOffset>
          </wp:positionH>
          <wp:positionV relativeFrom="page">
            <wp:posOffset>168227</wp:posOffset>
          </wp:positionV>
          <wp:extent cx="1704975" cy="619125"/>
          <wp:effectExtent l="0" t="0" r="9525" b="9525"/>
          <wp:wrapTight wrapText="bothSides">
            <wp:wrapPolygon edited="0">
              <wp:start x="0" y="0"/>
              <wp:lineTo x="0" y="21268"/>
              <wp:lineTo x="21479" y="21268"/>
              <wp:lineTo x="21479" y="0"/>
              <wp:lineTo x="0" y="0"/>
            </wp:wrapPolygon>
          </wp:wrapTight>
          <wp:docPr id="1605304277" name="Picture 1" descr="Modrý čtverec se žlutými hvězdami a modrý kruh s růžovým textem&#10;&#10;Obsah vytvořený umělou inteligencí může obsahovat chy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40027" name="Picture 1" descr="A blue square with yellow stars and a blue circle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4975" cy="619125"/>
                  </a:xfrm>
                  <a:prstGeom prst="rect">
                    <a:avLst/>
                  </a:prstGeom>
                </pic:spPr>
              </pic:pic>
            </a:graphicData>
          </a:graphic>
        </wp:anchor>
      </w:drawing>
    </w:r>
    <w:r>
      <w:t xml:space="preserve"> </w:t>
    </w:r>
    <w:r>
      <w:rPr>
        <w:sz w:val="16"/>
      </w:rPr>
      <w:t>Evropský sbor solidarity – dohoda o dobrovolnické činnosti – výzva 2026</w:t>
    </w:r>
  </w:p>
  <w:p w14:paraId="4AFB12B6" w14:textId="77777777" w:rsidR="00001E23" w:rsidRPr="00001E23" w:rsidRDefault="00001E23">
    <w:pPr>
      <w:pStyle w:val="Zhlav"/>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84A3" w14:textId="77777777" w:rsidR="00001E23" w:rsidRDefault="00001E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2B5"/>
    <w:multiLevelType w:val="multilevel"/>
    <w:tmpl w:val="B10A6748"/>
    <w:lvl w:ilvl="0">
      <w:start w:val="1"/>
      <w:numFmt w:val="decimal"/>
      <w:pStyle w:val="slova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300E9E"/>
    <w:multiLevelType w:val="hybridMultilevel"/>
    <w:tmpl w:val="FEFA7EBA"/>
    <w:lvl w:ilvl="0" w:tplc="451CCA34">
      <w:start w:val="1"/>
      <w:numFmt w:val="lowerLetter"/>
      <w:lvlText w:val="%1)"/>
      <w:lvlJc w:val="left"/>
      <w:pPr>
        <w:ind w:left="489" w:hanging="360"/>
      </w:pPr>
      <w:rPr>
        <w:rFonts w:ascii="Calibri" w:eastAsia="Calibri" w:hAnsi="Calibri" w:cs="Calibri" w:hint="default"/>
        <w:b/>
        <w:bCs/>
        <w:i w:val="0"/>
        <w:iCs w:val="0"/>
        <w:spacing w:val="-1"/>
        <w:w w:val="100"/>
        <w:sz w:val="22"/>
        <w:szCs w:val="22"/>
        <w:lang w:val="en-US" w:eastAsia="en-US" w:bidi="ar-SA"/>
      </w:rPr>
    </w:lvl>
    <w:lvl w:ilvl="1" w:tplc="E9F63474">
      <w:start w:val="1"/>
      <w:numFmt w:val="decimal"/>
      <w:lvlText w:val="%2)"/>
      <w:lvlJc w:val="left"/>
      <w:pPr>
        <w:ind w:left="863" w:hanging="360"/>
      </w:pPr>
      <w:rPr>
        <w:rFonts w:ascii="Calibri" w:eastAsia="Calibri" w:hAnsi="Calibri" w:cs="Calibri" w:hint="default"/>
        <w:b w:val="0"/>
        <w:bCs w:val="0"/>
        <w:i w:val="0"/>
        <w:iCs w:val="0"/>
        <w:spacing w:val="0"/>
        <w:w w:val="100"/>
        <w:sz w:val="22"/>
        <w:szCs w:val="22"/>
        <w:lang w:val="en-US" w:eastAsia="en-US" w:bidi="ar-SA"/>
      </w:rPr>
    </w:lvl>
    <w:lvl w:ilvl="2" w:tplc="919EDA3E">
      <w:numFmt w:val="bullet"/>
      <w:lvlText w:val="•"/>
      <w:lvlJc w:val="left"/>
      <w:pPr>
        <w:ind w:left="1804" w:hanging="360"/>
      </w:pPr>
      <w:rPr>
        <w:lang w:val="en-US" w:eastAsia="en-US" w:bidi="ar-SA"/>
      </w:rPr>
    </w:lvl>
    <w:lvl w:ilvl="3" w:tplc="0960E6EA">
      <w:numFmt w:val="bullet"/>
      <w:lvlText w:val="•"/>
      <w:lvlJc w:val="left"/>
      <w:pPr>
        <w:ind w:left="2748" w:hanging="360"/>
      </w:pPr>
      <w:rPr>
        <w:lang w:val="en-US" w:eastAsia="en-US" w:bidi="ar-SA"/>
      </w:rPr>
    </w:lvl>
    <w:lvl w:ilvl="4" w:tplc="31F032C0">
      <w:numFmt w:val="bullet"/>
      <w:lvlText w:val="•"/>
      <w:lvlJc w:val="left"/>
      <w:pPr>
        <w:ind w:left="3692" w:hanging="360"/>
      </w:pPr>
      <w:rPr>
        <w:lang w:val="en-US" w:eastAsia="en-US" w:bidi="ar-SA"/>
      </w:rPr>
    </w:lvl>
    <w:lvl w:ilvl="5" w:tplc="47B673F0">
      <w:numFmt w:val="bullet"/>
      <w:lvlText w:val="•"/>
      <w:lvlJc w:val="left"/>
      <w:pPr>
        <w:ind w:left="4636" w:hanging="360"/>
      </w:pPr>
      <w:rPr>
        <w:lang w:val="en-US" w:eastAsia="en-US" w:bidi="ar-SA"/>
      </w:rPr>
    </w:lvl>
    <w:lvl w:ilvl="6" w:tplc="55924AC8">
      <w:numFmt w:val="bullet"/>
      <w:lvlText w:val="•"/>
      <w:lvlJc w:val="left"/>
      <w:pPr>
        <w:ind w:left="5580" w:hanging="360"/>
      </w:pPr>
      <w:rPr>
        <w:lang w:val="en-US" w:eastAsia="en-US" w:bidi="ar-SA"/>
      </w:rPr>
    </w:lvl>
    <w:lvl w:ilvl="7" w:tplc="39CE1F2A">
      <w:numFmt w:val="bullet"/>
      <w:lvlText w:val="•"/>
      <w:lvlJc w:val="left"/>
      <w:pPr>
        <w:ind w:left="6524" w:hanging="360"/>
      </w:pPr>
      <w:rPr>
        <w:lang w:val="en-US" w:eastAsia="en-US" w:bidi="ar-SA"/>
      </w:rPr>
    </w:lvl>
    <w:lvl w:ilvl="8" w:tplc="0C90680E">
      <w:numFmt w:val="bullet"/>
      <w:lvlText w:val="•"/>
      <w:lvlJc w:val="left"/>
      <w:pPr>
        <w:ind w:left="7468" w:hanging="360"/>
      </w:pPr>
      <w:rPr>
        <w:lang w:val="en-US" w:eastAsia="en-US" w:bidi="ar-SA"/>
      </w:rPr>
    </w:lvl>
  </w:abstractNum>
  <w:abstractNum w:abstractNumId="2" w15:restartNumberingAfterBreak="0">
    <w:nsid w:val="1262685D"/>
    <w:multiLevelType w:val="singleLevel"/>
    <w:tmpl w:val="D96C95A2"/>
    <w:lvl w:ilvl="0">
      <w:start w:val="1"/>
      <w:numFmt w:val="bullet"/>
      <w:pStyle w:val="Seznamsodrkami4"/>
      <w:lvlText w:val=""/>
      <w:lvlJc w:val="left"/>
      <w:pPr>
        <w:tabs>
          <w:tab w:val="num" w:pos="3163"/>
        </w:tabs>
        <w:ind w:left="3163" w:hanging="283"/>
      </w:pPr>
      <w:rPr>
        <w:rFonts w:ascii="Symbol" w:hAnsi="Symbol"/>
      </w:rPr>
    </w:lvl>
  </w:abstractNum>
  <w:abstractNum w:abstractNumId="3" w15:restartNumberingAfterBreak="0">
    <w:nsid w:val="143D0A16"/>
    <w:multiLevelType w:val="singleLevel"/>
    <w:tmpl w:val="01FA5668"/>
    <w:lvl w:ilvl="0">
      <w:start w:val="1"/>
      <w:numFmt w:val="bullet"/>
      <w:pStyle w:val="Seznamsodrkami3"/>
      <w:lvlText w:val=""/>
      <w:lvlJc w:val="left"/>
      <w:pPr>
        <w:tabs>
          <w:tab w:val="num" w:pos="2199"/>
        </w:tabs>
        <w:ind w:left="2199" w:hanging="283"/>
      </w:pPr>
      <w:rPr>
        <w:rFonts w:ascii="Symbol" w:hAnsi="Symbol"/>
      </w:rPr>
    </w:lvl>
  </w:abstractNum>
  <w:abstractNum w:abstractNumId="4"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A154F9"/>
    <w:multiLevelType w:val="hybridMultilevel"/>
    <w:tmpl w:val="8C3C5D9A"/>
    <w:lvl w:ilvl="0" w:tplc="F3104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Seznamsodrkami2"/>
      <w:lvlText w:val=""/>
      <w:lvlJc w:val="left"/>
      <w:pPr>
        <w:tabs>
          <w:tab w:val="num" w:pos="1360"/>
        </w:tabs>
        <w:ind w:left="1360" w:hanging="283"/>
      </w:pPr>
      <w:rPr>
        <w:rFonts w:ascii="Symbol" w:hAnsi="Symbol"/>
      </w:rPr>
    </w:lvl>
  </w:abstractNum>
  <w:abstractNum w:abstractNumId="8" w15:restartNumberingAfterBreak="0">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slova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slova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330E5E"/>
    <w:multiLevelType w:val="hybridMultilevel"/>
    <w:tmpl w:val="C596A98E"/>
    <w:lvl w:ilvl="0" w:tplc="991C6B7A">
      <w:start w:val="4"/>
      <w:numFmt w:val="bullet"/>
      <w:lvlText w:val=""/>
      <w:lvlJc w:val="left"/>
      <w:pPr>
        <w:ind w:left="1440" w:hanging="360"/>
      </w:pPr>
      <w:rPr>
        <w:rFonts w:ascii="Wingdings" w:eastAsia="Calibri"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463AFE"/>
    <w:multiLevelType w:val="hybridMultilevel"/>
    <w:tmpl w:val="AFFA9452"/>
    <w:lvl w:ilvl="0" w:tplc="991C6B7A">
      <w:start w:val="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96C66"/>
    <w:multiLevelType w:val="hybridMultilevel"/>
    <w:tmpl w:val="9B849D8A"/>
    <w:lvl w:ilvl="0" w:tplc="F3104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BD0BEC"/>
    <w:multiLevelType w:val="singleLevel"/>
    <w:tmpl w:val="72D6F376"/>
    <w:lvl w:ilvl="0">
      <w:start w:val="1"/>
      <w:numFmt w:val="bullet"/>
      <w:pStyle w:val="Seznamsodrkami"/>
      <w:lvlText w:val=""/>
      <w:lvlJc w:val="left"/>
      <w:pPr>
        <w:tabs>
          <w:tab w:val="num" w:pos="283"/>
        </w:tabs>
        <w:ind w:left="283" w:hanging="283"/>
      </w:pPr>
      <w:rPr>
        <w:rFonts w:ascii="Symbol" w:hAnsi="Symbol"/>
      </w:rPr>
    </w:lvl>
  </w:abstractNum>
  <w:abstractNum w:abstractNumId="1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2078085089">
    <w:abstractNumId w:val="14"/>
  </w:num>
  <w:num w:numId="2" w16cid:durableId="171340395">
    <w:abstractNumId w:val="15"/>
  </w:num>
  <w:num w:numId="3" w16cid:durableId="1429547106">
    <w:abstractNumId w:val="5"/>
  </w:num>
  <w:num w:numId="4" w16cid:durableId="1073353180">
    <w:abstractNumId w:val="16"/>
  </w:num>
  <w:num w:numId="5" w16cid:durableId="156895099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764833844">
    <w:abstractNumId w:val="4"/>
  </w:num>
  <w:num w:numId="7" w16cid:durableId="349188881">
    <w:abstractNumId w:val="21"/>
  </w:num>
  <w:num w:numId="8" w16cid:durableId="1067220595">
    <w:abstractNumId w:val="17"/>
  </w:num>
  <w:num w:numId="9" w16cid:durableId="1096365466">
    <w:abstractNumId w:val="9"/>
  </w:num>
  <w:num w:numId="10" w16cid:durableId="1927029709">
    <w:abstractNumId w:val="7"/>
  </w:num>
  <w:num w:numId="11" w16cid:durableId="1250775588">
    <w:abstractNumId w:val="3"/>
  </w:num>
  <w:num w:numId="12" w16cid:durableId="1597791144">
    <w:abstractNumId w:val="2"/>
  </w:num>
  <w:num w:numId="13" w16cid:durableId="250898857">
    <w:abstractNumId w:val="18"/>
  </w:num>
  <w:num w:numId="14" w16cid:durableId="1151629636">
    <w:abstractNumId w:val="20"/>
  </w:num>
  <w:num w:numId="15" w16cid:durableId="374081531">
    <w:abstractNumId w:val="19"/>
  </w:num>
  <w:num w:numId="16" w16cid:durableId="342823370">
    <w:abstractNumId w:val="22"/>
  </w:num>
  <w:num w:numId="17" w16cid:durableId="150995929">
    <w:abstractNumId w:val="6"/>
  </w:num>
  <w:num w:numId="18" w16cid:durableId="1983656212">
    <w:abstractNumId w:val="10"/>
  </w:num>
  <w:num w:numId="19" w16cid:durableId="257449479">
    <w:abstractNumId w:val="12"/>
  </w:num>
  <w:num w:numId="20" w16cid:durableId="2084403481">
    <w:abstractNumId w:val="11"/>
  </w:num>
  <w:num w:numId="21" w16cid:durableId="2133861597">
    <w:abstractNumId w:val="0"/>
  </w:num>
  <w:num w:numId="22" w16cid:durableId="985010882">
    <w:abstractNumId w:val="13"/>
  </w:num>
  <w:num w:numId="23" w16cid:durableId="45682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01E23"/>
    <w:rsid w:val="00000F8E"/>
    <w:rsid w:val="00001E23"/>
    <w:rsid w:val="00002406"/>
    <w:rsid w:val="000024B2"/>
    <w:rsid w:val="00003973"/>
    <w:rsid w:val="00004A77"/>
    <w:rsid w:val="000071D5"/>
    <w:rsid w:val="00007584"/>
    <w:rsid w:val="00010742"/>
    <w:rsid w:val="0001097C"/>
    <w:rsid w:val="00010F65"/>
    <w:rsid w:val="000121C3"/>
    <w:rsid w:val="00012759"/>
    <w:rsid w:val="00012E45"/>
    <w:rsid w:val="00014BE1"/>
    <w:rsid w:val="0001579E"/>
    <w:rsid w:val="000200AC"/>
    <w:rsid w:val="00020C64"/>
    <w:rsid w:val="00023F60"/>
    <w:rsid w:val="000247F6"/>
    <w:rsid w:val="00026A5D"/>
    <w:rsid w:val="00027946"/>
    <w:rsid w:val="00032837"/>
    <w:rsid w:val="00033644"/>
    <w:rsid w:val="0003376D"/>
    <w:rsid w:val="00034114"/>
    <w:rsid w:val="00034F7C"/>
    <w:rsid w:val="0004025B"/>
    <w:rsid w:val="00041918"/>
    <w:rsid w:val="000445AB"/>
    <w:rsid w:val="00045C16"/>
    <w:rsid w:val="00045F4A"/>
    <w:rsid w:val="00047CBC"/>
    <w:rsid w:val="00051061"/>
    <w:rsid w:val="000538C1"/>
    <w:rsid w:val="000565D0"/>
    <w:rsid w:val="00056E10"/>
    <w:rsid w:val="00060FF5"/>
    <w:rsid w:val="00061B6D"/>
    <w:rsid w:val="000628F0"/>
    <w:rsid w:val="00063A43"/>
    <w:rsid w:val="00064E3A"/>
    <w:rsid w:val="00065470"/>
    <w:rsid w:val="00066043"/>
    <w:rsid w:val="00066731"/>
    <w:rsid w:val="00066DA6"/>
    <w:rsid w:val="0006734A"/>
    <w:rsid w:val="000677DA"/>
    <w:rsid w:val="00067DF7"/>
    <w:rsid w:val="00070ADB"/>
    <w:rsid w:val="00071452"/>
    <w:rsid w:val="000726CF"/>
    <w:rsid w:val="0007468D"/>
    <w:rsid w:val="00074E80"/>
    <w:rsid w:val="000755FE"/>
    <w:rsid w:val="00075ED4"/>
    <w:rsid w:val="00076702"/>
    <w:rsid w:val="000771D1"/>
    <w:rsid w:val="00081CC3"/>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6A3F"/>
    <w:rsid w:val="000C7D70"/>
    <w:rsid w:val="000D0236"/>
    <w:rsid w:val="000D0844"/>
    <w:rsid w:val="000D2182"/>
    <w:rsid w:val="000D2EDB"/>
    <w:rsid w:val="000D3158"/>
    <w:rsid w:val="000D363B"/>
    <w:rsid w:val="000D49ED"/>
    <w:rsid w:val="000D4B05"/>
    <w:rsid w:val="000D5B5B"/>
    <w:rsid w:val="000D6CCA"/>
    <w:rsid w:val="000D7027"/>
    <w:rsid w:val="000E00BF"/>
    <w:rsid w:val="000E0184"/>
    <w:rsid w:val="000E3FDF"/>
    <w:rsid w:val="000E502A"/>
    <w:rsid w:val="000E5DF4"/>
    <w:rsid w:val="000E7625"/>
    <w:rsid w:val="000F02DB"/>
    <w:rsid w:val="000F4240"/>
    <w:rsid w:val="000F4F44"/>
    <w:rsid w:val="000F507B"/>
    <w:rsid w:val="000F7C73"/>
    <w:rsid w:val="00100991"/>
    <w:rsid w:val="001011E6"/>
    <w:rsid w:val="001015CE"/>
    <w:rsid w:val="0010722F"/>
    <w:rsid w:val="00107319"/>
    <w:rsid w:val="00107611"/>
    <w:rsid w:val="00107C4F"/>
    <w:rsid w:val="001122EB"/>
    <w:rsid w:val="001146B7"/>
    <w:rsid w:val="001149BF"/>
    <w:rsid w:val="00114BD9"/>
    <w:rsid w:val="00116967"/>
    <w:rsid w:val="00117A3E"/>
    <w:rsid w:val="00127D9B"/>
    <w:rsid w:val="0013117A"/>
    <w:rsid w:val="00131390"/>
    <w:rsid w:val="001320E9"/>
    <w:rsid w:val="00133557"/>
    <w:rsid w:val="001366C7"/>
    <w:rsid w:val="00137EB2"/>
    <w:rsid w:val="00140B41"/>
    <w:rsid w:val="00140B7C"/>
    <w:rsid w:val="001412B6"/>
    <w:rsid w:val="001418E4"/>
    <w:rsid w:val="00144FB9"/>
    <w:rsid w:val="00145E35"/>
    <w:rsid w:val="00146257"/>
    <w:rsid w:val="00150EE4"/>
    <w:rsid w:val="00153C54"/>
    <w:rsid w:val="00153F9F"/>
    <w:rsid w:val="00154ABE"/>
    <w:rsid w:val="00160F77"/>
    <w:rsid w:val="00164A3F"/>
    <w:rsid w:val="001651E3"/>
    <w:rsid w:val="00165EEA"/>
    <w:rsid w:val="00166327"/>
    <w:rsid w:val="00170AB4"/>
    <w:rsid w:val="00173F1A"/>
    <w:rsid w:val="001770C4"/>
    <w:rsid w:val="001776D8"/>
    <w:rsid w:val="00181013"/>
    <w:rsid w:val="00183642"/>
    <w:rsid w:val="00184B0E"/>
    <w:rsid w:val="00184F6D"/>
    <w:rsid w:val="0019079E"/>
    <w:rsid w:val="00190898"/>
    <w:rsid w:val="0019133E"/>
    <w:rsid w:val="00191793"/>
    <w:rsid w:val="00191C6F"/>
    <w:rsid w:val="001930CB"/>
    <w:rsid w:val="001936BE"/>
    <w:rsid w:val="00193F73"/>
    <w:rsid w:val="0019426C"/>
    <w:rsid w:val="00195F7E"/>
    <w:rsid w:val="001966AA"/>
    <w:rsid w:val="001A019B"/>
    <w:rsid w:val="001A019F"/>
    <w:rsid w:val="001A182C"/>
    <w:rsid w:val="001A1C6D"/>
    <w:rsid w:val="001A2E17"/>
    <w:rsid w:val="001A2FF0"/>
    <w:rsid w:val="001A34D2"/>
    <w:rsid w:val="001A48F7"/>
    <w:rsid w:val="001A752E"/>
    <w:rsid w:val="001A7791"/>
    <w:rsid w:val="001B0D5D"/>
    <w:rsid w:val="001B10F1"/>
    <w:rsid w:val="001B1F61"/>
    <w:rsid w:val="001B253D"/>
    <w:rsid w:val="001B427C"/>
    <w:rsid w:val="001B5080"/>
    <w:rsid w:val="001B6549"/>
    <w:rsid w:val="001C03FA"/>
    <w:rsid w:val="001C10CB"/>
    <w:rsid w:val="001C22C7"/>
    <w:rsid w:val="001C23A9"/>
    <w:rsid w:val="001C33ED"/>
    <w:rsid w:val="001C50DB"/>
    <w:rsid w:val="001C6147"/>
    <w:rsid w:val="001C6CEE"/>
    <w:rsid w:val="001C7D24"/>
    <w:rsid w:val="001D0F5A"/>
    <w:rsid w:val="001D3D5A"/>
    <w:rsid w:val="001D5160"/>
    <w:rsid w:val="001E12A9"/>
    <w:rsid w:val="001E1465"/>
    <w:rsid w:val="001E2302"/>
    <w:rsid w:val="001E2544"/>
    <w:rsid w:val="001E44FB"/>
    <w:rsid w:val="001E4FAF"/>
    <w:rsid w:val="001E6776"/>
    <w:rsid w:val="001E6BA7"/>
    <w:rsid w:val="001E7774"/>
    <w:rsid w:val="001F0773"/>
    <w:rsid w:val="001F1C6C"/>
    <w:rsid w:val="001F4849"/>
    <w:rsid w:val="0020039C"/>
    <w:rsid w:val="002009BA"/>
    <w:rsid w:val="00200D40"/>
    <w:rsid w:val="00201059"/>
    <w:rsid w:val="002018D6"/>
    <w:rsid w:val="002044AD"/>
    <w:rsid w:val="002047EA"/>
    <w:rsid w:val="00204E80"/>
    <w:rsid w:val="00205935"/>
    <w:rsid w:val="00207117"/>
    <w:rsid w:val="002073C4"/>
    <w:rsid w:val="00212383"/>
    <w:rsid w:val="002125B3"/>
    <w:rsid w:val="00213E58"/>
    <w:rsid w:val="00215470"/>
    <w:rsid w:val="00215E19"/>
    <w:rsid w:val="0021700D"/>
    <w:rsid w:val="00217884"/>
    <w:rsid w:val="00217D88"/>
    <w:rsid w:val="002216B6"/>
    <w:rsid w:val="00224331"/>
    <w:rsid w:val="00225117"/>
    <w:rsid w:val="00225748"/>
    <w:rsid w:val="00226F95"/>
    <w:rsid w:val="002314D6"/>
    <w:rsid w:val="00231638"/>
    <w:rsid w:val="00232198"/>
    <w:rsid w:val="00232886"/>
    <w:rsid w:val="00233226"/>
    <w:rsid w:val="00235926"/>
    <w:rsid w:val="002373E8"/>
    <w:rsid w:val="002375C1"/>
    <w:rsid w:val="002377D9"/>
    <w:rsid w:val="0023790E"/>
    <w:rsid w:val="0024008B"/>
    <w:rsid w:val="00240F5F"/>
    <w:rsid w:val="00241082"/>
    <w:rsid w:val="00241263"/>
    <w:rsid w:val="00243613"/>
    <w:rsid w:val="00243EDD"/>
    <w:rsid w:val="00245842"/>
    <w:rsid w:val="00246585"/>
    <w:rsid w:val="002467E1"/>
    <w:rsid w:val="00246E6D"/>
    <w:rsid w:val="0024715C"/>
    <w:rsid w:val="00247F84"/>
    <w:rsid w:val="00253067"/>
    <w:rsid w:val="00253CC3"/>
    <w:rsid w:val="00254A5F"/>
    <w:rsid w:val="00255463"/>
    <w:rsid w:val="002568BD"/>
    <w:rsid w:val="0026043F"/>
    <w:rsid w:val="0026242A"/>
    <w:rsid w:val="00263097"/>
    <w:rsid w:val="002638AA"/>
    <w:rsid w:val="002638B9"/>
    <w:rsid w:val="00266434"/>
    <w:rsid w:val="00266DBE"/>
    <w:rsid w:val="002714DF"/>
    <w:rsid w:val="00272791"/>
    <w:rsid w:val="00273228"/>
    <w:rsid w:val="0027418D"/>
    <w:rsid w:val="0027675B"/>
    <w:rsid w:val="002817C0"/>
    <w:rsid w:val="00282797"/>
    <w:rsid w:val="002829C1"/>
    <w:rsid w:val="00282D8C"/>
    <w:rsid w:val="002833DB"/>
    <w:rsid w:val="00284AC1"/>
    <w:rsid w:val="00285241"/>
    <w:rsid w:val="00286FCA"/>
    <w:rsid w:val="00291C4C"/>
    <w:rsid w:val="002948AE"/>
    <w:rsid w:val="00296507"/>
    <w:rsid w:val="00296A2C"/>
    <w:rsid w:val="00296E60"/>
    <w:rsid w:val="002A1584"/>
    <w:rsid w:val="002A3FC9"/>
    <w:rsid w:val="002A586A"/>
    <w:rsid w:val="002B1D31"/>
    <w:rsid w:val="002B2D4B"/>
    <w:rsid w:val="002B2F56"/>
    <w:rsid w:val="002B349F"/>
    <w:rsid w:val="002B417F"/>
    <w:rsid w:val="002B5C30"/>
    <w:rsid w:val="002B7BE3"/>
    <w:rsid w:val="002C05F2"/>
    <w:rsid w:val="002C2C88"/>
    <w:rsid w:val="002C326E"/>
    <w:rsid w:val="002C6C96"/>
    <w:rsid w:val="002C7377"/>
    <w:rsid w:val="002D5132"/>
    <w:rsid w:val="002D5FD9"/>
    <w:rsid w:val="002D6240"/>
    <w:rsid w:val="002D7C27"/>
    <w:rsid w:val="002E0C65"/>
    <w:rsid w:val="002E24F7"/>
    <w:rsid w:val="002E2C47"/>
    <w:rsid w:val="002E4FA7"/>
    <w:rsid w:val="002E63AD"/>
    <w:rsid w:val="002E66D9"/>
    <w:rsid w:val="002F3579"/>
    <w:rsid w:val="002F3F4B"/>
    <w:rsid w:val="002F42FF"/>
    <w:rsid w:val="002F5029"/>
    <w:rsid w:val="002F6DE6"/>
    <w:rsid w:val="002F75DB"/>
    <w:rsid w:val="0030021D"/>
    <w:rsid w:val="00300888"/>
    <w:rsid w:val="00300ADD"/>
    <w:rsid w:val="00301770"/>
    <w:rsid w:val="00301E0A"/>
    <w:rsid w:val="00302219"/>
    <w:rsid w:val="003034A6"/>
    <w:rsid w:val="00303CEE"/>
    <w:rsid w:val="00304C1A"/>
    <w:rsid w:val="003117F9"/>
    <w:rsid w:val="00312BF0"/>
    <w:rsid w:val="00312DBD"/>
    <w:rsid w:val="00313A00"/>
    <w:rsid w:val="00313A99"/>
    <w:rsid w:val="003149AE"/>
    <w:rsid w:val="00315E8C"/>
    <w:rsid w:val="00317863"/>
    <w:rsid w:val="00321488"/>
    <w:rsid w:val="00322AB5"/>
    <w:rsid w:val="003253C4"/>
    <w:rsid w:val="00326D59"/>
    <w:rsid w:val="00327163"/>
    <w:rsid w:val="00337D4D"/>
    <w:rsid w:val="00341429"/>
    <w:rsid w:val="003415BB"/>
    <w:rsid w:val="003451F1"/>
    <w:rsid w:val="003456C6"/>
    <w:rsid w:val="00345899"/>
    <w:rsid w:val="00346DB9"/>
    <w:rsid w:val="00352043"/>
    <w:rsid w:val="003520B7"/>
    <w:rsid w:val="00353FC2"/>
    <w:rsid w:val="003540F9"/>
    <w:rsid w:val="00354C9C"/>
    <w:rsid w:val="00356053"/>
    <w:rsid w:val="003566E1"/>
    <w:rsid w:val="00357765"/>
    <w:rsid w:val="00361045"/>
    <w:rsid w:val="003623A5"/>
    <w:rsid w:val="00363A5C"/>
    <w:rsid w:val="00363AEF"/>
    <w:rsid w:val="00365C85"/>
    <w:rsid w:val="003664C7"/>
    <w:rsid w:val="00366E7B"/>
    <w:rsid w:val="003707EE"/>
    <w:rsid w:val="00371629"/>
    <w:rsid w:val="0037251E"/>
    <w:rsid w:val="00374255"/>
    <w:rsid w:val="0038107B"/>
    <w:rsid w:val="00381CA8"/>
    <w:rsid w:val="003834FE"/>
    <w:rsid w:val="00383559"/>
    <w:rsid w:val="003845E0"/>
    <w:rsid w:val="003860FB"/>
    <w:rsid w:val="00391D08"/>
    <w:rsid w:val="00392103"/>
    <w:rsid w:val="00394410"/>
    <w:rsid w:val="00395156"/>
    <w:rsid w:val="003953DE"/>
    <w:rsid w:val="003959B1"/>
    <w:rsid w:val="00395A32"/>
    <w:rsid w:val="0039683B"/>
    <w:rsid w:val="00396C5C"/>
    <w:rsid w:val="00397221"/>
    <w:rsid w:val="003A01C7"/>
    <w:rsid w:val="003A0249"/>
    <w:rsid w:val="003A02F4"/>
    <w:rsid w:val="003A07D2"/>
    <w:rsid w:val="003A0FE1"/>
    <w:rsid w:val="003A1203"/>
    <w:rsid w:val="003A17AC"/>
    <w:rsid w:val="003A428E"/>
    <w:rsid w:val="003A4DF7"/>
    <w:rsid w:val="003B249D"/>
    <w:rsid w:val="003B3D8F"/>
    <w:rsid w:val="003B6007"/>
    <w:rsid w:val="003B7AE0"/>
    <w:rsid w:val="003C0DE7"/>
    <w:rsid w:val="003C3B9F"/>
    <w:rsid w:val="003C54B3"/>
    <w:rsid w:val="003C634F"/>
    <w:rsid w:val="003C6A16"/>
    <w:rsid w:val="003C7593"/>
    <w:rsid w:val="003C7CB9"/>
    <w:rsid w:val="003C7DEE"/>
    <w:rsid w:val="003C7EA5"/>
    <w:rsid w:val="003D0C75"/>
    <w:rsid w:val="003D25F5"/>
    <w:rsid w:val="003D33EC"/>
    <w:rsid w:val="003D491E"/>
    <w:rsid w:val="003D493D"/>
    <w:rsid w:val="003D60FB"/>
    <w:rsid w:val="003D6FAB"/>
    <w:rsid w:val="003D7186"/>
    <w:rsid w:val="003E0C98"/>
    <w:rsid w:val="003E1543"/>
    <w:rsid w:val="003E19E4"/>
    <w:rsid w:val="003E1E00"/>
    <w:rsid w:val="003E2D36"/>
    <w:rsid w:val="003E39AE"/>
    <w:rsid w:val="003E456F"/>
    <w:rsid w:val="003E5095"/>
    <w:rsid w:val="003E5987"/>
    <w:rsid w:val="003E5E61"/>
    <w:rsid w:val="003F30D5"/>
    <w:rsid w:val="003F59F3"/>
    <w:rsid w:val="003F7B00"/>
    <w:rsid w:val="004003AE"/>
    <w:rsid w:val="00400C14"/>
    <w:rsid w:val="00401A4E"/>
    <w:rsid w:val="00402E5A"/>
    <w:rsid w:val="004033EC"/>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1D6"/>
    <w:rsid w:val="00431964"/>
    <w:rsid w:val="00432D78"/>
    <w:rsid w:val="0043355C"/>
    <w:rsid w:val="0043373D"/>
    <w:rsid w:val="00433994"/>
    <w:rsid w:val="00434A57"/>
    <w:rsid w:val="004369BE"/>
    <w:rsid w:val="00437077"/>
    <w:rsid w:val="00440189"/>
    <w:rsid w:val="004414B6"/>
    <w:rsid w:val="0044285E"/>
    <w:rsid w:val="00444345"/>
    <w:rsid w:val="00447333"/>
    <w:rsid w:val="0044772B"/>
    <w:rsid w:val="00447E29"/>
    <w:rsid w:val="0045023F"/>
    <w:rsid w:val="00450DFD"/>
    <w:rsid w:val="004556C2"/>
    <w:rsid w:val="00456E64"/>
    <w:rsid w:val="004573A3"/>
    <w:rsid w:val="004650DB"/>
    <w:rsid w:val="004654EB"/>
    <w:rsid w:val="004675C1"/>
    <w:rsid w:val="004707E4"/>
    <w:rsid w:val="0047198E"/>
    <w:rsid w:val="0047325C"/>
    <w:rsid w:val="00473D50"/>
    <w:rsid w:val="004749DC"/>
    <w:rsid w:val="00475044"/>
    <w:rsid w:val="00475CDA"/>
    <w:rsid w:val="00476CE8"/>
    <w:rsid w:val="0048090A"/>
    <w:rsid w:val="00480BFD"/>
    <w:rsid w:val="00480E2C"/>
    <w:rsid w:val="00481E04"/>
    <w:rsid w:val="004826FD"/>
    <w:rsid w:val="00482950"/>
    <w:rsid w:val="00483A24"/>
    <w:rsid w:val="00484CD4"/>
    <w:rsid w:val="00484FC7"/>
    <w:rsid w:val="0049224C"/>
    <w:rsid w:val="00492FAB"/>
    <w:rsid w:val="00493741"/>
    <w:rsid w:val="004945A7"/>
    <w:rsid w:val="00495F57"/>
    <w:rsid w:val="004963FB"/>
    <w:rsid w:val="004964C6"/>
    <w:rsid w:val="004A0AF4"/>
    <w:rsid w:val="004A4617"/>
    <w:rsid w:val="004B02FD"/>
    <w:rsid w:val="004B05DE"/>
    <w:rsid w:val="004B0794"/>
    <w:rsid w:val="004B15AC"/>
    <w:rsid w:val="004B1AB0"/>
    <w:rsid w:val="004B2F9F"/>
    <w:rsid w:val="004B49BE"/>
    <w:rsid w:val="004B6652"/>
    <w:rsid w:val="004B7429"/>
    <w:rsid w:val="004C002B"/>
    <w:rsid w:val="004C30F7"/>
    <w:rsid w:val="004C32C0"/>
    <w:rsid w:val="004C332D"/>
    <w:rsid w:val="004D16F1"/>
    <w:rsid w:val="004D6A4E"/>
    <w:rsid w:val="004D7819"/>
    <w:rsid w:val="004E0C8E"/>
    <w:rsid w:val="004E17F6"/>
    <w:rsid w:val="004E19BA"/>
    <w:rsid w:val="004E3E38"/>
    <w:rsid w:val="004E3FB8"/>
    <w:rsid w:val="004E4E61"/>
    <w:rsid w:val="004E6328"/>
    <w:rsid w:val="004F1423"/>
    <w:rsid w:val="004F320C"/>
    <w:rsid w:val="004F3D4C"/>
    <w:rsid w:val="004F6A0D"/>
    <w:rsid w:val="004F70EC"/>
    <w:rsid w:val="00500258"/>
    <w:rsid w:val="00501969"/>
    <w:rsid w:val="00503454"/>
    <w:rsid w:val="00504878"/>
    <w:rsid w:val="00505506"/>
    <w:rsid w:val="00505C4D"/>
    <w:rsid w:val="00505CE2"/>
    <w:rsid w:val="00505F02"/>
    <w:rsid w:val="00506515"/>
    <w:rsid w:val="005078A6"/>
    <w:rsid w:val="00507D5B"/>
    <w:rsid w:val="00510899"/>
    <w:rsid w:val="005109E3"/>
    <w:rsid w:val="00511293"/>
    <w:rsid w:val="005112FF"/>
    <w:rsid w:val="00514C5E"/>
    <w:rsid w:val="00517E2E"/>
    <w:rsid w:val="00520500"/>
    <w:rsid w:val="00521D8B"/>
    <w:rsid w:val="00521E09"/>
    <w:rsid w:val="00524405"/>
    <w:rsid w:val="00527B62"/>
    <w:rsid w:val="0053072F"/>
    <w:rsid w:val="00530889"/>
    <w:rsid w:val="005310C8"/>
    <w:rsid w:val="00532C45"/>
    <w:rsid w:val="00533697"/>
    <w:rsid w:val="00535174"/>
    <w:rsid w:val="0053707B"/>
    <w:rsid w:val="005407C9"/>
    <w:rsid w:val="005413BB"/>
    <w:rsid w:val="0054215F"/>
    <w:rsid w:val="0054238D"/>
    <w:rsid w:val="00543601"/>
    <w:rsid w:val="00543E3E"/>
    <w:rsid w:val="00544A27"/>
    <w:rsid w:val="00547475"/>
    <w:rsid w:val="00550E45"/>
    <w:rsid w:val="005514ED"/>
    <w:rsid w:val="005548A1"/>
    <w:rsid w:val="00555482"/>
    <w:rsid w:val="00556E13"/>
    <w:rsid w:val="00557E51"/>
    <w:rsid w:val="00560B13"/>
    <w:rsid w:val="0056210B"/>
    <w:rsid w:val="0056390F"/>
    <w:rsid w:val="00563976"/>
    <w:rsid w:val="00564B49"/>
    <w:rsid w:val="00564FF3"/>
    <w:rsid w:val="00566EC6"/>
    <w:rsid w:val="00567F0A"/>
    <w:rsid w:val="005700F9"/>
    <w:rsid w:val="00570308"/>
    <w:rsid w:val="00570CE0"/>
    <w:rsid w:val="00571C12"/>
    <w:rsid w:val="00572992"/>
    <w:rsid w:val="005735D7"/>
    <w:rsid w:val="00586542"/>
    <w:rsid w:val="00586808"/>
    <w:rsid w:val="00586C78"/>
    <w:rsid w:val="0058729F"/>
    <w:rsid w:val="00590239"/>
    <w:rsid w:val="00592527"/>
    <w:rsid w:val="00593257"/>
    <w:rsid w:val="00593322"/>
    <w:rsid w:val="00594C90"/>
    <w:rsid w:val="00595FE8"/>
    <w:rsid w:val="00596A3C"/>
    <w:rsid w:val="00597E9F"/>
    <w:rsid w:val="005A2386"/>
    <w:rsid w:val="005A42FA"/>
    <w:rsid w:val="005A5156"/>
    <w:rsid w:val="005A52F6"/>
    <w:rsid w:val="005A573E"/>
    <w:rsid w:val="005A6369"/>
    <w:rsid w:val="005A7CAE"/>
    <w:rsid w:val="005B0858"/>
    <w:rsid w:val="005B0D5C"/>
    <w:rsid w:val="005B3285"/>
    <w:rsid w:val="005B3AFE"/>
    <w:rsid w:val="005B3FEB"/>
    <w:rsid w:val="005B425F"/>
    <w:rsid w:val="005B56EA"/>
    <w:rsid w:val="005B71A9"/>
    <w:rsid w:val="005B74A0"/>
    <w:rsid w:val="005C0277"/>
    <w:rsid w:val="005C1571"/>
    <w:rsid w:val="005C367C"/>
    <w:rsid w:val="005C54A9"/>
    <w:rsid w:val="005C5CD2"/>
    <w:rsid w:val="005C7136"/>
    <w:rsid w:val="005C7651"/>
    <w:rsid w:val="005C78C2"/>
    <w:rsid w:val="005C7C1D"/>
    <w:rsid w:val="005D1F0B"/>
    <w:rsid w:val="005D3DDB"/>
    <w:rsid w:val="005D43F9"/>
    <w:rsid w:val="005D52AC"/>
    <w:rsid w:val="005D53D1"/>
    <w:rsid w:val="005D65FD"/>
    <w:rsid w:val="005D698C"/>
    <w:rsid w:val="005E0B96"/>
    <w:rsid w:val="005E17D7"/>
    <w:rsid w:val="005E1D2C"/>
    <w:rsid w:val="005E3617"/>
    <w:rsid w:val="005E412F"/>
    <w:rsid w:val="005E49AF"/>
    <w:rsid w:val="005E4A67"/>
    <w:rsid w:val="005E5DC3"/>
    <w:rsid w:val="005E66FA"/>
    <w:rsid w:val="005F42DA"/>
    <w:rsid w:val="005F453B"/>
    <w:rsid w:val="005F479F"/>
    <w:rsid w:val="005F54F6"/>
    <w:rsid w:val="005F56D7"/>
    <w:rsid w:val="005F7658"/>
    <w:rsid w:val="005F77D3"/>
    <w:rsid w:val="0060181C"/>
    <w:rsid w:val="006021B9"/>
    <w:rsid w:val="00602A86"/>
    <w:rsid w:val="00602C59"/>
    <w:rsid w:val="00605365"/>
    <w:rsid w:val="00607597"/>
    <w:rsid w:val="00612BFC"/>
    <w:rsid w:val="00621CC5"/>
    <w:rsid w:val="006221DA"/>
    <w:rsid w:val="006258AA"/>
    <w:rsid w:val="00625D3E"/>
    <w:rsid w:val="00625DE5"/>
    <w:rsid w:val="00626B93"/>
    <w:rsid w:val="00630EC2"/>
    <w:rsid w:val="00632FCA"/>
    <w:rsid w:val="00634031"/>
    <w:rsid w:val="00636322"/>
    <w:rsid w:val="00637D6C"/>
    <w:rsid w:val="006410BB"/>
    <w:rsid w:val="0064162D"/>
    <w:rsid w:val="006444EB"/>
    <w:rsid w:val="0064462C"/>
    <w:rsid w:val="006456A6"/>
    <w:rsid w:val="00645F3B"/>
    <w:rsid w:val="00646542"/>
    <w:rsid w:val="00646D58"/>
    <w:rsid w:val="00647C79"/>
    <w:rsid w:val="00650818"/>
    <w:rsid w:val="00651DC7"/>
    <w:rsid w:val="00656B7D"/>
    <w:rsid w:val="006602AE"/>
    <w:rsid w:val="00662F40"/>
    <w:rsid w:val="00663F64"/>
    <w:rsid w:val="00665408"/>
    <w:rsid w:val="0066654B"/>
    <w:rsid w:val="00667CAF"/>
    <w:rsid w:val="00671045"/>
    <w:rsid w:val="006718C4"/>
    <w:rsid w:val="00672CA4"/>
    <w:rsid w:val="00673AAC"/>
    <w:rsid w:val="006740E6"/>
    <w:rsid w:val="006766E1"/>
    <w:rsid w:val="00681864"/>
    <w:rsid w:val="00681866"/>
    <w:rsid w:val="00683F79"/>
    <w:rsid w:val="0068418D"/>
    <w:rsid w:val="00685A21"/>
    <w:rsid w:val="006879EF"/>
    <w:rsid w:val="00690ED6"/>
    <w:rsid w:val="00692221"/>
    <w:rsid w:val="00692A9D"/>
    <w:rsid w:val="0069379A"/>
    <w:rsid w:val="00696075"/>
    <w:rsid w:val="00696B12"/>
    <w:rsid w:val="006975F4"/>
    <w:rsid w:val="006A4001"/>
    <w:rsid w:val="006A5D6E"/>
    <w:rsid w:val="006A5E65"/>
    <w:rsid w:val="006A7454"/>
    <w:rsid w:val="006A7A18"/>
    <w:rsid w:val="006A7FC4"/>
    <w:rsid w:val="006B136B"/>
    <w:rsid w:val="006B4EE5"/>
    <w:rsid w:val="006B76CA"/>
    <w:rsid w:val="006B798C"/>
    <w:rsid w:val="006C2F7B"/>
    <w:rsid w:val="006C2F88"/>
    <w:rsid w:val="006C30D8"/>
    <w:rsid w:val="006C49BD"/>
    <w:rsid w:val="006C6B7E"/>
    <w:rsid w:val="006D144F"/>
    <w:rsid w:val="006D1ECB"/>
    <w:rsid w:val="006D51C7"/>
    <w:rsid w:val="006D57A1"/>
    <w:rsid w:val="006D607C"/>
    <w:rsid w:val="006D6268"/>
    <w:rsid w:val="006D6624"/>
    <w:rsid w:val="006D6AD6"/>
    <w:rsid w:val="006E02F2"/>
    <w:rsid w:val="006E04BB"/>
    <w:rsid w:val="006E0733"/>
    <w:rsid w:val="006E0CC1"/>
    <w:rsid w:val="006E18AC"/>
    <w:rsid w:val="006E19CA"/>
    <w:rsid w:val="006E62EE"/>
    <w:rsid w:val="006F1CEA"/>
    <w:rsid w:val="006F23AD"/>
    <w:rsid w:val="006F2E26"/>
    <w:rsid w:val="006F300E"/>
    <w:rsid w:val="006F3FB7"/>
    <w:rsid w:val="006F4714"/>
    <w:rsid w:val="006F4EA2"/>
    <w:rsid w:val="006F5DEB"/>
    <w:rsid w:val="006F6F27"/>
    <w:rsid w:val="006F7A00"/>
    <w:rsid w:val="00700601"/>
    <w:rsid w:val="00704355"/>
    <w:rsid w:val="00706213"/>
    <w:rsid w:val="00706D64"/>
    <w:rsid w:val="00711022"/>
    <w:rsid w:val="007132E1"/>
    <w:rsid w:val="007150C4"/>
    <w:rsid w:val="0071699C"/>
    <w:rsid w:val="007200E7"/>
    <w:rsid w:val="0072221F"/>
    <w:rsid w:val="00723C4C"/>
    <w:rsid w:val="00727652"/>
    <w:rsid w:val="00730E03"/>
    <w:rsid w:val="00732203"/>
    <w:rsid w:val="00732C9E"/>
    <w:rsid w:val="007333B7"/>
    <w:rsid w:val="007340D4"/>
    <w:rsid w:val="00735E06"/>
    <w:rsid w:val="007360C4"/>
    <w:rsid w:val="00736D9D"/>
    <w:rsid w:val="0073798F"/>
    <w:rsid w:val="0074075F"/>
    <w:rsid w:val="00741491"/>
    <w:rsid w:val="0074299F"/>
    <w:rsid w:val="007450E2"/>
    <w:rsid w:val="007459FB"/>
    <w:rsid w:val="00746A1C"/>
    <w:rsid w:val="007509F9"/>
    <w:rsid w:val="00750A2C"/>
    <w:rsid w:val="0075104E"/>
    <w:rsid w:val="00752AEA"/>
    <w:rsid w:val="007547B4"/>
    <w:rsid w:val="00755F87"/>
    <w:rsid w:val="007571CA"/>
    <w:rsid w:val="00761799"/>
    <w:rsid w:val="0076315A"/>
    <w:rsid w:val="00764D58"/>
    <w:rsid w:val="00766A94"/>
    <w:rsid w:val="0076794B"/>
    <w:rsid w:val="00767B84"/>
    <w:rsid w:val="00767E5E"/>
    <w:rsid w:val="00767F4C"/>
    <w:rsid w:val="007711CE"/>
    <w:rsid w:val="0077183C"/>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35F3"/>
    <w:rsid w:val="007A4B08"/>
    <w:rsid w:val="007A5F35"/>
    <w:rsid w:val="007B21DC"/>
    <w:rsid w:val="007B2E80"/>
    <w:rsid w:val="007B2F37"/>
    <w:rsid w:val="007B53F3"/>
    <w:rsid w:val="007B5E1E"/>
    <w:rsid w:val="007B7BC9"/>
    <w:rsid w:val="007C0A5A"/>
    <w:rsid w:val="007C14F1"/>
    <w:rsid w:val="007C33E6"/>
    <w:rsid w:val="007C5007"/>
    <w:rsid w:val="007C5577"/>
    <w:rsid w:val="007D08A3"/>
    <w:rsid w:val="007D19C9"/>
    <w:rsid w:val="007D2A4F"/>
    <w:rsid w:val="007D2E98"/>
    <w:rsid w:val="007D6BFF"/>
    <w:rsid w:val="007D7339"/>
    <w:rsid w:val="007D7383"/>
    <w:rsid w:val="007E059D"/>
    <w:rsid w:val="007E1301"/>
    <w:rsid w:val="007E154E"/>
    <w:rsid w:val="007E3695"/>
    <w:rsid w:val="007E636F"/>
    <w:rsid w:val="007E6BCA"/>
    <w:rsid w:val="007F0363"/>
    <w:rsid w:val="007F058A"/>
    <w:rsid w:val="007F0607"/>
    <w:rsid w:val="007F2F41"/>
    <w:rsid w:val="007F3531"/>
    <w:rsid w:val="007F3FEE"/>
    <w:rsid w:val="007F4A5F"/>
    <w:rsid w:val="007F6585"/>
    <w:rsid w:val="007F6644"/>
    <w:rsid w:val="007F7F20"/>
    <w:rsid w:val="00800033"/>
    <w:rsid w:val="008029C2"/>
    <w:rsid w:val="00802A93"/>
    <w:rsid w:val="00803814"/>
    <w:rsid w:val="00803BBF"/>
    <w:rsid w:val="00804D47"/>
    <w:rsid w:val="00804F6B"/>
    <w:rsid w:val="008059A9"/>
    <w:rsid w:val="00806E28"/>
    <w:rsid w:val="00807583"/>
    <w:rsid w:val="00812988"/>
    <w:rsid w:val="00812C55"/>
    <w:rsid w:val="00813B9C"/>
    <w:rsid w:val="0082163D"/>
    <w:rsid w:val="00822AE7"/>
    <w:rsid w:val="0082326D"/>
    <w:rsid w:val="00823E33"/>
    <w:rsid w:val="00824DF7"/>
    <w:rsid w:val="00824FCA"/>
    <w:rsid w:val="00830249"/>
    <w:rsid w:val="00830FC4"/>
    <w:rsid w:val="00830FDB"/>
    <w:rsid w:val="008324E8"/>
    <w:rsid w:val="008327F2"/>
    <w:rsid w:val="00832968"/>
    <w:rsid w:val="00832C85"/>
    <w:rsid w:val="008349F2"/>
    <w:rsid w:val="0083568C"/>
    <w:rsid w:val="00836634"/>
    <w:rsid w:val="00836B0F"/>
    <w:rsid w:val="00840E6E"/>
    <w:rsid w:val="00841D1B"/>
    <w:rsid w:val="0084344C"/>
    <w:rsid w:val="0084593B"/>
    <w:rsid w:val="00845F07"/>
    <w:rsid w:val="00846D97"/>
    <w:rsid w:val="0084710F"/>
    <w:rsid w:val="008504D8"/>
    <w:rsid w:val="00851B4C"/>
    <w:rsid w:val="00851FD3"/>
    <w:rsid w:val="00853BF6"/>
    <w:rsid w:val="0085498E"/>
    <w:rsid w:val="0085587E"/>
    <w:rsid w:val="00855C60"/>
    <w:rsid w:val="00857445"/>
    <w:rsid w:val="008605BE"/>
    <w:rsid w:val="008607D6"/>
    <w:rsid w:val="0086088B"/>
    <w:rsid w:val="008608FA"/>
    <w:rsid w:val="00863461"/>
    <w:rsid w:val="00873611"/>
    <w:rsid w:val="00874463"/>
    <w:rsid w:val="008748BC"/>
    <w:rsid w:val="00876A60"/>
    <w:rsid w:val="008771B2"/>
    <w:rsid w:val="00880F1C"/>
    <w:rsid w:val="00881D74"/>
    <w:rsid w:val="008827F1"/>
    <w:rsid w:val="00883707"/>
    <w:rsid w:val="008848F3"/>
    <w:rsid w:val="0088570D"/>
    <w:rsid w:val="00885745"/>
    <w:rsid w:val="0088694E"/>
    <w:rsid w:val="00890222"/>
    <w:rsid w:val="00890ACA"/>
    <w:rsid w:val="00893957"/>
    <w:rsid w:val="008962E0"/>
    <w:rsid w:val="0089798E"/>
    <w:rsid w:val="008A0EA5"/>
    <w:rsid w:val="008A3683"/>
    <w:rsid w:val="008A3E4A"/>
    <w:rsid w:val="008A6CD3"/>
    <w:rsid w:val="008A6F5C"/>
    <w:rsid w:val="008B19B0"/>
    <w:rsid w:val="008B20E5"/>
    <w:rsid w:val="008B33D0"/>
    <w:rsid w:val="008B3F89"/>
    <w:rsid w:val="008B4A57"/>
    <w:rsid w:val="008B4B51"/>
    <w:rsid w:val="008B5125"/>
    <w:rsid w:val="008B533A"/>
    <w:rsid w:val="008B5685"/>
    <w:rsid w:val="008B58F7"/>
    <w:rsid w:val="008B5AE9"/>
    <w:rsid w:val="008B5F10"/>
    <w:rsid w:val="008B785B"/>
    <w:rsid w:val="008C165E"/>
    <w:rsid w:val="008C29DD"/>
    <w:rsid w:val="008C38D0"/>
    <w:rsid w:val="008C4BF7"/>
    <w:rsid w:val="008C5EC5"/>
    <w:rsid w:val="008C6856"/>
    <w:rsid w:val="008D10FC"/>
    <w:rsid w:val="008D1232"/>
    <w:rsid w:val="008D12BC"/>
    <w:rsid w:val="008D21FC"/>
    <w:rsid w:val="008D351B"/>
    <w:rsid w:val="008D411E"/>
    <w:rsid w:val="008D56B8"/>
    <w:rsid w:val="008D578B"/>
    <w:rsid w:val="008D59C3"/>
    <w:rsid w:val="008D5B80"/>
    <w:rsid w:val="008D7E6C"/>
    <w:rsid w:val="008D7FE8"/>
    <w:rsid w:val="008E0299"/>
    <w:rsid w:val="008E1826"/>
    <w:rsid w:val="008E4A6B"/>
    <w:rsid w:val="008E4D5A"/>
    <w:rsid w:val="008E7D8D"/>
    <w:rsid w:val="008F0EF5"/>
    <w:rsid w:val="008F2A7A"/>
    <w:rsid w:val="008F387D"/>
    <w:rsid w:val="008F492F"/>
    <w:rsid w:val="008F4E6A"/>
    <w:rsid w:val="008F5B63"/>
    <w:rsid w:val="008F7DCD"/>
    <w:rsid w:val="00900368"/>
    <w:rsid w:val="009005A1"/>
    <w:rsid w:val="009036DE"/>
    <w:rsid w:val="00904EF1"/>
    <w:rsid w:val="00905123"/>
    <w:rsid w:val="0090579E"/>
    <w:rsid w:val="00906383"/>
    <w:rsid w:val="00906C3F"/>
    <w:rsid w:val="009076E5"/>
    <w:rsid w:val="00907E04"/>
    <w:rsid w:val="0091064A"/>
    <w:rsid w:val="009116F5"/>
    <w:rsid w:val="00912337"/>
    <w:rsid w:val="009128C3"/>
    <w:rsid w:val="0091296D"/>
    <w:rsid w:val="00914AB4"/>
    <w:rsid w:val="009165B5"/>
    <w:rsid w:val="00920362"/>
    <w:rsid w:val="00920AEB"/>
    <w:rsid w:val="009218C1"/>
    <w:rsid w:val="00921DB0"/>
    <w:rsid w:val="00923234"/>
    <w:rsid w:val="00923741"/>
    <w:rsid w:val="00924156"/>
    <w:rsid w:val="00924D53"/>
    <w:rsid w:val="009252D4"/>
    <w:rsid w:val="00925322"/>
    <w:rsid w:val="0092602E"/>
    <w:rsid w:val="0093034B"/>
    <w:rsid w:val="00933B84"/>
    <w:rsid w:val="0093407F"/>
    <w:rsid w:val="009354A8"/>
    <w:rsid w:val="00937AD9"/>
    <w:rsid w:val="009404B6"/>
    <w:rsid w:val="009407E7"/>
    <w:rsid w:val="00942623"/>
    <w:rsid w:val="00942D57"/>
    <w:rsid w:val="009471DB"/>
    <w:rsid w:val="00952DB2"/>
    <w:rsid w:val="00952F2C"/>
    <w:rsid w:val="00953853"/>
    <w:rsid w:val="00953E00"/>
    <w:rsid w:val="00955A2F"/>
    <w:rsid w:val="0096166C"/>
    <w:rsid w:val="009625EE"/>
    <w:rsid w:val="00962BDD"/>
    <w:rsid w:val="00963A4F"/>
    <w:rsid w:val="00963A8D"/>
    <w:rsid w:val="00964922"/>
    <w:rsid w:val="009650EE"/>
    <w:rsid w:val="00970C51"/>
    <w:rsid w:val="00971D75"/>
    <w:rsid w:val="009723D4"/>
    <w:rsid w:val="00972F1B"/>
    <w:rsid w:val="00973F31"/>
    <w:rsid w:val="009745A0"/>
    <w:rsid w:val="0097486B"/>
    <w:rsid w:val="00976CB9"/>
    <w:rsid w:val="00977BFD"/>
    <w:rsid w:val="00977E94"/>
    <w:rsid w:val="00980767"/>
    <w:rsid w:val="00980FFC"/>
    <w:rsid w:val="00983D50"/>
    <w:rsid w:val="00983DBD"/>
    <w:rsid w:val="0098525F"/>
    <w:rsid w:val="009869C3"/>
    <w:rsid w:val="00986E2C"/>
    <w:rsid w:val="009870ED"/>
    <w:rsid w:val="00987202"/>
    <w:rsid w:val="00990BFE"/>
    <w:rsid w:val="00990DBF"/>
    <w:rsid w:val="00993C4A"/>
    <w:rsid w:val="009949FB"/>
    <w:rsid w:val="0099769B"/>
    <w:rsid w:val="009A0E6A"/>
    <w:rsid w:val="009A15B2"/>
    <w:rsid w:val="009A1C4E"/>
    <w:rsid w:val="009A20E3"/>
    <w:rsid w:val="009A2F27"/>
    <w:rsid w:val="009A2F3A"/>
    <w:rsid w:val="009A33EF"/>
    <w:rsid w:val="009A48DA"/>
    <w:rsid w:val="009A4F03"/>
    <w:rsid w:val="009A5E22"/>
    <w:rsid w:val="009A6788"/>
    <w:rsid w:val="009A6CDC"/>
    <w:rsid w:val="009B10AB"/>
    <w:rsid w:val="009B3816"/>
    <w:rsid w:val="009B405C"/>
    <w:rsid w:val="009B59BF"/>
    <w:rsid w:val="009B7B70"/>
    <w:rsid w:val="009B7BFA"/>
    <w:rsid w:val="009C0073"/>
    <w:rsid w:val="009C10ED"/>
    <w:rsid w:val="009C25DD"/>
    <w:rsid w:val="009C2A27"/>
    <w:rsid w:val="009C395B"/>
    <w:rsid w:val="009C4360"/>
    <w:rsid w:val="009C69D7"/>
    <w:rsid w:val="009C7424"/>
    <w:rsid w:val="009D106D"/>
    <w:rsid w:val="009D37F2"/>
    <w:rsid w:val="009D3C8A"/>
    <w:rsid w:val="009D541C"/>
    <w:rsid w:val="009D6119"/>
    <w:rsid w:val="009D6CA6"/>
    <w:rsid w:val="009E060C"/>
    <w:rsid w:val="009E0965"/>
    <w:rsid w:val="009E177D"/>
    <w:rsid w:val="009E178F"/>
    <w:rsid w:val="009E2BDB"/>
    <w:rsid w:val="009E3379"/>
    <w:rsid w:val="009E39B8"/>
    <w:rsid w:val="009E4EAC"/>
    <w:rsid w:val="009E75E1"/>
    <w:rsid w:val="009F0EC7"/>
    <w:rsid w:val="009F103C"/>
    <w:rsid w:val="009F427D"/>
    <w:rsid w:val="009F4D5B"/>
    <w:rsid w:val="009F545F"/>
    <w:rsid w:val="009F5711"/>
    <w:rsid w:val="009F60D4"/>
    <w:rsid w:val="00A0121A"/>
    <w:rsid w:val="00A01B27"/>
    <w:rsid w:val="00A01D32"/>
    <w:rsid w:val="00A020D9"/>
    <w:rsid w:val="00A0456A"/>
    <w:rsid w:val="00A04B95"/>
    <w:rsid w:val="00A05CFE"/>
    <w:rsid w:val="00A0634F"/>
    <w:rsid w:val="00A076B1"/>
    <w:rsid w:val="00A1018F"/>
    <w:rsid w:val="00A11032"/>
    <w:rsid w:val="00A117CE"/>
    <w:rsid w:val="00A125D8"/>
    <w:rsid w:val="00A12DB6"/>
    <w:rsid w:val="00A13B14"/>
    <w:rsid w:val="00A1642F"/>
    <w:rsid w:val="00A16AF2"/>
    <w:rsid w:val="00A17B72"/>
    <w:rsid w:val="00A2020B"/>
    <w:rsid w:val="00A20911"/>
    <w:rsid w:val="00A20B14"/>
    <w:rsid w:val="00A20CA1"/>
    <w:rsid w:val="00A21361"/>
    <w:rsid w:val="00A21B45"/>
    <w:rsid w:val="00A24203"/>
    <w:rsid w:val="00A25CDA"/>
    <w:rsid w:val="00A276B8"/>
    <w:rsid w:val="00A318B3"/>
    <w:rsid w:val="00A31DA5"/>
    <w:rsid w:val="00A31F3A"/>
    <w:rsid w:val="00A32BA3"/>
    <w:rsid w:val="00A33FF2"/>
    <w:rsid w:val="00A34A4A"/>
    <w:rsid w:val="00A35476"/>
    <w:rsid w:val="00A43FCE"/>
    <w:rsid w:val="00A44B60"/>
    <w:rsid w:val="00A450ED"/>
    <w:rsid w:val="00A45678"/>
    <w:rsid w:val="00A468AC"/>
    <w:rsid w:val="00A47B75"/>
    <w:rsid w:val="00A504BA"/>
    <w:rsid w:val="00A506F3"/>
    <w:rsid w:val="00A508A7"/>
    <w:rsid w:val="00A52E39"/>
    <w:rsid w:val="00A53C76"/>
    <w:rsid w:val="00A540F9"/>
    <w:rsid w:val="00A542FF"/>
    <w:rsid w:val="00A54645"/>
    <w:rsid w:val="00A5489F"/>
    <w:rsid w:val="00A5626F"/>
    <w:rsid w:val="00A56EA3"/>
    <w:rsid w:val="00A61232"/>
    <w:rsid w:val="00A616C1"/>
    <w:rsid w:val="00A622EB"/>
    <w:rsid w:val="00A626D4"/>
    <w:rsid w:val="00A6421B"/>
    <w:rsid w:val="00A6491E"/>
    <w:rsid w:val="00A64B0C"/>
    <w:rsid w:val="00A64EB5"/>
    <w:rsid w:val="00A65140"/>
    <w:rsid w:val="00A71600"/>
    <w:rsid w:val="00A72788"/>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0D65"/>
    <w:rsid w:val="00AA2131"/>
    <w:rsid w:val="00AA3B56"/>
    <w:rsid w:val="00AA53B0"/>
    <w:rsid w:val="00AA5BFB"/>
    <w:rsid w:val="00AB0E85"/>
    <w:rsid w:val="00AB1CC6"/>
    <w:rsid w:val="00AB281F"/>
    <w:rsid w:val="00AB3340"/>
    <w:rsid w:val="00AB3943"/>
    <w:rsid w:val="00AB5131"/>
    <w:rsid w:val="00AB6999"/>
    <w:rsid w:val="00AC028C"/>
    <w:rsid w:val="00AC0555"/>
    <w:rsid w:val="00AC0E34"/>
    <w:rsid w:val="00AC4005"/>
    <w:rsid w:val="00AC52E8"/>
    <w:rsid w:val="00AC58B3"/>
    <w:rsid w:val="00AC63AE"/>
    <w:rsid w:val="00AD0588"/>
    <w:rsid w:val="00AD6397"/>
    <w:rsid w:val="00AD7062"/>
    <w:rsid w:val="00AE0331"/>
    <w:rsid w:val="00AE2691"/>
    <w:rsid w:val="00AE4A9E"/>
    <w:rsid w:val="00AE4CF1"/>
    <w:rsid w:val="00AF36D8"/>
    <w:rsid w:val="00AF42A4"/>
    <w:rsid w:val="00AF4F50"/>
    <w:rsid w:val="00AF74B4"/>
    <w:rsid w:val="00B00DB3"/>
    <w:rsid w:val="00B0225D"/>
    <w:rsid w:val="00B03E58"/>
    <w:rsid w:val="00B054FC"/>
    <w:rsid w:val="00B064EA"/>
    <w:rsid w:val="00B06CFE"/>
    <w:rsid w:val="00B11B79"/>
    <w:rsid w:val="00B11BD3"/>
    <w:rsid w:val="00B16926"/>
    <w:rsid w:val="00B16AD8"/>
    <w:rsid w:val="00B21489"/>
    <w:rsid w:val="00B2155C"/>
    <w:rsid w:val="00B21BE4"/>
    <w:rsid w:val="00B227C7"/>
    <w:rsid w:val="00B22874"/>
    <w:rsid w:val="00B23F91"/>
    <w:rsid w:val="00B244C3"/>
    <w:rsid w:val="00B265F9"/>
    <w:rsid w:val="00B30624"/>
    <w:rsid w:val="00B322EE"/>
    <w:rsid w:val="00B32463"/>
    <w:rsid w:val="00B328A7"/>
    <w:rsid w:val="00B36433"/>
    <w:rsid w:val="00B3661C"/>
    <w:rsid w:val="00B37758"/>
    <w:rsid w:val="00B4119F"/>
    <w:rsid w:val="00B417D8"/>
    <w:rsid w:val="00B427ED"/>
    <w:rsid w:val="00B438AA"/>
    <w:rsid w:val="00B44653"/>
    <w:rsid w:val="00B4548A"/>
    <w:rsid w:val="00B502C6"/>
    <w:rsid w:val="00B519BE"/>
    <w:rsid w:val="00B52F58"/>
    <w:rsid w:val="00B534CE"/>
    <w:rsid w:val="00B53DDB"/>
    <w:rsid w:val="00B54848"/>
    <w:rsid w:val="00B56223"/>
    <w:rsid w:val="00B570E6"/>
    <w:rsid w:val="00B6025C"/>
    <w:rsid w:val="00B615E0"/>
    <w:rsid w:val="00B618F9"/>
    <w:rsid w:val="00B61FCD"/>
    <w:rsid w:val="00B6559D"/>
    <w:rsid w:val="00B658B7"/>
    <w:rsid w:val="00B65ECA"/>
    <w:rsid w:val="00B7088F"/>
    <w:rsid w:val="00B736FE"/>
    <w:rsid w:val="00B80620"/>
    <w:rsid w:val="00B80BF8"/>
    <w:rsid w:val="00B81ACA"/>
    <w:rsid w:val="00B83AC2"/>
    <w:rsid w:val="00B83CA6"/>
    <w:rsid w:val="00B83E4B"/>
    <w:rsid w:val="00B861D4"/>
    <w:rsid w:val="00B9007F"/>
    <w:rsid w:val="00B913E0"/>
    <w:rsid w:val="00B926C6"/>
    <w:rsid w:val="00B943A1"/>
    <w:rsid w:val="00B94BDA"/>
    <w:rsid w:val="00B9613E"/>
    <w:rsid w:val="00B961CE"/>
    <w:rsid w:val="00BA1C60"/>
    <w:rsid w:val="00BA279B"/>
    <w:rsid w:val="00BA4B85"/>
    <w:rsid w:val="00BA6FE1"/>
    <w:rsid w:val="00BA762C"/>
    <w:rsid w:val="00BB25AB"/>
    <w:rsid w:val="00BB4487"/>
    <w:rsid w:val="00BB4F1C"/>
    <w:rsid w:val="00BB62DB"/>
    <w:rsid w:val="00BB6986"/>
    <w:rsid w:val="00BB76DF"/>
    <w:rsid w:val="00BB784B"/>
    <w:rsid w:val="00BB7CB3"/>
    <w:rsid w:val="00BC0E92"/>
    <w:rsid w:val="00BC19E5"/>
    <w:rsid w:val="00BC384A"/>
    <w:rsid w:val="00BC3A25"/>
    <w:rsid w:val="00BC4064"/>
    <w:rsid w:val="00BC493F"/>
    <w:rsid w:val="00BC4A23"/>
    <w:rsid w:val="00BC72A2"/>
    <w:rsid w:val="00BC78D5"/>
    <w:rsid w:val="00BD2EF7"/>
    <w:rsid w:val="00BD4801"/>
    <w:rsid w:val="00BD4FBE"/>
    <w:rsid w:val="00BD7053"/>
    <w:rsid w:val="00BD7728"/>
    <w:rsid w:val="00BD7BC8"/>
    <w:rsid w:val="00BD7C94"/>
    <w:rsid w:val="00BE1B6C"/>
    <w:rsid w:val="00BE5644"/>
    <w:rsid w:val="00BE659B"/>
    <w:rsid w:val="00BF17E6"/>
    <w:rsid w:val="00BF4785"/>
    <w:rsid w:val="00BF4AF6"/>
    <w:rsid w:val="00C000B3"/>
    <w:rsid w:val="00C00680"/>
    <w:rsid w:val="00C01753"/>
    <w:rsid w:val="00C02277"/>
    <w:rsid w:val="00C03757"/>
    <w:rsid w:val="00C05BC8"/>
    <w:rsid w:val="00C12237"/>
    <w:rsid w:val="00C13205"/>
    <w:rsid w:val="00C143E0"/>
    <w:rsid w:val="00C15122"/>
    <w:rsid w:val="00C15553"/>
    <w:rsid w:val="00C15EA4"/>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1A4"/>
    <w:rsid w:val="00C578B7"/>
    <w:rsid w:val="00C60066"/>
    <w:rsid w:val="00C60168"/>
    <w:rsid w:val="00C60860"/>
    <w:rsid w:val="00C60964"/>
    <w:rsid w:val="00C62EE2"/>
    <w:rsid w:val="00C63003"/>
    <w:rsid w:val="00C64F27"/>
    <w:rsid w:val="00C651CC"/>
    <w:rsid w:val="00C66371"/>
    <w:rsid w:val="00C67150"/>
    <w:rsid w:val="00C70078"/>
    <w:rsid w:val="00C70F08"/>
    <w:rsid w:val="00C7113B"/>
    <w:rsid w:val="00C7194A"/>
    <w:rsid w:val="00C71BE1"/>
    <w:rsid w:val="00C7207A"/>
    <w:rsid w:val="00C73B19"/>
    <w:rsid w:val="00C7469C"/>
    <w:rsid w:val="00C75065"/>
    <w:rsid w:val="00C7526D"/>
    <w:rsid w:val="00C806C8"/>
    <w:rsid w:val="00C80780"/>
    <w:rsid w:val="00C835DC"/>
    <w:rsid w:val="00C83729"/>
    <w:rsid w:val="00C84057"/>
    <w:rsid w:val="00C86079"/>
    <w:rsid w:val="00C86958"/>
    <w:rsid w:val="00C86C83"/>
    <w:rsid w:val="00C87E6A"/>
    <w:rsid w:val="00C9059C"/>
    <w:rsid w:val="00C9265F"/>
    <w:rsid w:val="00C94BDF"/>
    <w:rsid w:val="00CA533E"/>
    <w:rsid w:val="00CA6161"/>
    <w:rsid w:val="00CA6A5D"/>
    <w:rsid w:val="00CA6DB9"/>
    <w:rsid w:val="00CA6FFD"/>
    <w:rsid w:val="00CA7CF9"/>
    <w:rsid w:val="00CB0949"/>
    <w:rsid w:val="00CB30FF"/>
    <w:rsid w:val="00CB55B1"/>
    <w:rsid w:val="00CB744B"/>
    <w:rsid w:val="00CB76F5"/>
    <w:rsid w:val="00CB7849"/>
    <w:rsid w:val="00CB790F"/>
    <w:rsid w:val="00CB7D61"/>
    <w:rsid w:val="00CC1C20"/>
    <w:rsid w:val="00CC28BF"/>
    <w:rsid w:val="00CC45AF"/>
    <w:rsid w:val="00CC4C20"/>
    <w:rsid w:val="00CC5B13"/>
    <w:rsid w:val="00CC6195"/>
    <w:rsid w:val="00CD10B9"/>
    <w:rsid w:val="00CD3564"/>
    <w:rsid w:val="00CD3C7F"/>
    <w:rsid w:val="00CD3D1B"/>
    <w:rsid w:val="00CD4342"/>
    <w:rsid w:val="00CD52D3"/>
    <w:rsid w:val="00CD592B"/>
    <w:rsid w:val="00CD786F"/>
    <w:rsid w:val="00CE0B59"/>
    <w:rsid w:val="00CE3672"/>
    <w:rsid w:val="00CE378C"/>
    <w:rsid w:val="00CE4FC4"/>
    <w:rsid w:val="00CE593A"/>
    <w:rsid w:val="00CE5AFF"/>
    <w:rsid w:val="00CE5B13"/>
    <w:rsid w:val="00CE5C58"/>
    <w:rsid w:val="00CE6FCA"/>
    <w:rsid w:val="00CE75CF"/>
    <w:rsid w:val="00CE7B3B"/>
    <w:rsid w:val="00CF183F"/>
    <w:rsid w:val="00CF1DDD"/>
    <w:rsid w:val="00CF24C9"/>
    <w:rsid w:val="00CF26C2"/>
    <w:rsid w:val="00CF2A32"/>
    <w:rsid w:val="00CF2F36"/>
    <w:rsid w:val="00CF4A67"/>
    <w:rsid w:val="00D0023F"/>
    <w:rsid w:val="00D006C5"/>
    <w:rsid w:val="00D0241A"/>
    <w:rsid w:val="00D06873"/>
    <w:rsid w:val="00D12B7F"/>
    <w:rsid w:val="00D13EC9"/>
    <w:rsid w:val="00D15727"/>
    <w:rsid w:val="00D20954"/>
    <w:rsid w:val="00D24529"/>
    <w:rsid w:val="00D27A94"/>
    <w:rsid w:val="00D301A4"/>
    <w:rsid w:val="00D3109D"/>
    <w:rsid w:val="00D362B8"/>
    <w:rsid w:val="00D36914"/>
    <w:rsid w:val="00D374D7"/>
    <w:rsid w:val="00D40406"/>
    <w:rsid w:val="00D40F18"/>
    <w:rsid w:val="00D41253"/>
    <w:rsid w:val="00D4264A"/>
    <w:rsid w:val="00D427C8"/>
    <w:rsid w:val="00D42D0C"/>
    <w:rsid w:val="00D42E73"/>
    <w:rsid w:val="00D43727"/>
    <w:rsid w:val="00D44892"/>
    <w:rsid w:val="00D448C8"/>
    <w:rsid w:val="00D451B7"/>
    <w:rsid w:val="00D47590"/>
    <w:rsid w:val="00D52020"/>
    <w:rsid w:val="00D52171"/>
    <w:rsid w:val="00D53BA8"/>
    <w:rsid w:val="00D5448C"/>
    <w:rsid w:val="00D57FED"/>
    <w:rsid w:val="00D60487"/>
    <w:rsid w:val="00D61043"/>
    <w:rsid w:val="00D61471"/>
    <w:rsid w:val="00D652CA"/>
    <w:rsid w:val="00D65537"/>
    <w:rsid w:val="00D65A22"/>
    <w:rsid w:val="00D71E90"/>
    <w:rsid w:val="00D724DF"/>
    <w:rsid w:val="00D73D41"/>
    <w:rsid w:val="00D73E5E"/>
    <w:rsid w:val="00D74787"/>
    <w:rsid w:val="00D75B83"/>
    <w:rsid w:val="00D75B8E"/>
    <w:rsid w:val="00D76E8A"/>
    <w:rsid w:val="00D77404"/>
    <w:rsid w:val="00D77C3A"/>
    <w:rsid w:val="00D83576"/>
    <w:rsid w:val="00D8462C"/>
    <w:rsid w:val="00D85C5C"/>
    <w:rsid w:val="00D93F92"/>
    <w:rsid w:val="00D94BCE"/>
    <w:rsid w:val="00D97F7E"/>
    <w:rsid w:val="00DA036D"/>
    <w:rsid w:val="00DA1626"/>
    <w:rsid w:val="00DA2EBC"/>
    <w:rsid w:val="00DA3EDC"/>
    <w:rsid w:val="00DA4D3F"/>
    <w:rsid w:val="00DB0124"/>
    <w:rsid w:val="00DB01C1"/>
    <w:rsid w:val="00DB04E1"/>
    <w:rsid w:val="00DB2292"/>
    <w:rsid w:val="00DB4DF5"/>
    <w:rsid w:val="00DB4EF0"/>
    <w:rsid w:val="00DB6BDC"/>
    <w:rsid w:val="00DC0830"/>
    <w:rsid w:val="00DC09B5"/>
    <w:rsid w:val="00DC24FD"/>
    <w:rsid w:val="00DC3225"/>
    <w:rsid w:val="00DC3E5F"/>
    <w:rsid w:val="00DC5269"/>
    <w:rsid w:val="00DC5E7D"/>
    <w:rsid w:val="00DD0799"/>
    <w:rsid w:val="00DD0BCE"/>
    <w:rsid w:val="00DD69F7"/>
    <w:rsid w:val="00DD74E5"/>
    <w:rsid w:val="00DD7737"/>
    <w:rsid w:val="00DD7A77"/>
    <w:rsid w:val="00DE03A1"/>
    <w:rsid w:val="00DE03FA"/>
    <w:rsid w:val="00DE078C"/>
    <w:rsid w:val="00DE13C1"/>
    <w:rsid w:val="00DE472F"/>
    <w:rsid w:val="00DE48AA"/>
    <w:rsid w:val="00DE5053"/>
    <w:rsid w:val="00DE5BF0"/>
    <w:rsid w:val="00DF0FE6"/>
    <w:rsid w:val="00DF1DE2"/>
    <w:rsid w:val="00DF2719"/>
    <w:rsid w:val="00DF3D2D"/>
    <w:rsid w:val="00DF5E9B"/>
    <w:rsid w:val="00DF6613"/>
    <w:rsid w:val="00DF7047"/>
    <w:rsid w:val="00DF718E"/>
    <w:rsid w:val="00E0318F"/>
    <w:rsid w:val="00E05F70"/>
    <w:rsid w:val="00E06B7A"/>
    <w:rsid w:val="00E07160"/>
    <w:rsid w:val="00E07705"/>
    <w:rsid w:val="00E12B2E"/>
    <w:rsid w:val="00E12D3B"/>
    <w:rsid w:val="00E13011"/>
    <w:rsid w:val="00E16D54"/>
    <w:rsid w:val="00E17D26"/>
    <w:rsid w:val="00E218BE"/>
    <w:rsid w:val="00E21E63"/>
    <w:rsid w:val="00E23DC1"/>
    <w:rsid w:val="00E25738"/>
    <w:rsid w:val="00E27746"/>
    <w:rsid w:val="00E301A4"/>
    <w:rsid w:val="00E309AB"/>
    <w:rsid w:val="00E32230"/>
    <w:rsid w:val="00E3345F"/>
    <w:rsid w:val="00E33C64"/>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04EE"/>
    <w:rsid w:val="00E7227E"/>
    <w:rsid w:val="00E735C7"/>
    <w:rsid w:val="00E73A95"/>
    <w:rsid w:val="00E765F0"/>
    <w:rsid w:val="00E77558"/>
    <w:rsid w:val="00E80EBA"/>
    <w:rsid w:val="00E81018"/>
    <w:rsid w:val="00E82DA6"/>
    <w:rsid w:val="00E838C5"/>
    <w:rsid w:val="00E8488B"/>
    <w:rsid w:val="00E851BD"/>
    <w:rsid w:val="00E85892"/>
    <w:rsid w:val="00E8756A"/>
    <w:rsid w:val="00E90356"/>
    <w:rsid w:val="00E90CCE"/>
    <w:rsid w:val="00E91DB4"/>
    <w:rsid w:val="00E922A6"/>
    <w:rsid w:val="00E92E00"/>
    <w:rsid w:val="00E93B25"/>
    <w:rsid w:val="00E9568A"/>
    <w:rsid w:val="00E964CE"/>
    <w:rsid w:val="00EA0DF4"/>
    <w:rsid w:val="00EA354C"/>
    <w:rsid w:val="00EA4118"/>
    <w:rsid w:val="00EA4523"/>
    <w:rsid w:val="00EB07EC"/>
    <w:rsid w:val="00EB1680"/>
    <w:rsid w:val="00EB1FA4"/>
    <w:rsid w:val="00EB2EBB"/>
    <w:rsid w:val="00EB3B29"/>
    <w:rsid w:val="00EB42E2"/>
    <w:rsid w:val="00EB4587"/>
    <w:rsid w:val="00EB6B8B"/>
    <w:rsid w:val="00EC23A6"/>
    <w:rsid w:val="00EC2CD0"/>
    <w:rsid w:val="00EC3549"/>
    <w:rsid w:val="00EC4046"/>
    <w:rsid w:val="00EC41E5"/>
    <w:rsid w:val="00EC44C2"/>
    <w:rsid w:val="00EC4826"/>
    <w:rsid w:val="00EC7A39"/>
    <w:rsid w:val="00ED07D6"/>
    <w:rsid w:val="00ED08FF"/>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0477"/>
    <w:rsid w:val="00F11097"/>
    <w:rsid w:val="00F1183C"/>
    <w:rsid w:val="00F11A2C"/>
    <w:rsid w:val="00F126F8"/>
    <w:rsid w:val="00F13239"/>
    <w:rsid w:val="00F13765"/>
    <w:rsid w:val="00F16BF1"/>
    <w:rsid w:val="00F17C9D"/>
    <w:rsid w:val="00F202C5"/>
    <w:rsid w:val="00F20FBB"/>
    <w:rsid w:val="00F210FF"/>
    <w:rsid w:val="00F21436"/>
    <w:rsid w:val="00F22DD5"/>
    <w:rsid w:val="00F25C99"/>
    <w:rsid w:val="00F26D1E"/>
    <w:rsid w:val="00F26DF0"/>
    <w:rsid w:val="00F30F14"/>
    <w:rsid w:val="00F31DBA"/>
    <w:rsid w:val="00F332EC"/>
    <w:rsid w:val="00F3367E"/>
    <w:rsid w:val="00F3492B"/>
    <w:rsid w:val="00F369BF"/>
    <w:rsid w:val="00F4002E"/>
    <w:rsid w:val="00F403D5"/>
    <w:rsid w:val="00F422EB"/>
    <w:rsid w:val="00F43D0F"/>
    <w:rsid w:val="00F44792"/>
    <w:rsid w:val="00F44CA4"/>
    <w:rsid w:val="00F45459"/>
    <w:rsid w:val="00F455CE"/>
    <w:rsid w:val="00F45C4E"/>
    <w:rsid w:val="00F461B9"/>
    <w:rsid w:val="00F462EC"/>
    <w:rsid w:val="00F46506"/>
    <w:rsid w:val="00F472BC"/>
    <w:rsid w:val="00F50127"/>
    <w:rsid w:val="00F50779"/>
    <w:rsid w:val="00F50C22"/>
    <w:rsid w:val="00F51528"/>
    <w:rsid w:val="00F532A5"/>
    <w:rsid w:val="00F53967"/>
    <w:rsid w:val="00F5436F"/>
    <w:rsid w:val="00F5490E"/>
    <w:rsid w:val="00F5526C"/>
    <w:rsid w:val="00F5579A"/>
    <w:rsid w:val="00F56F09"/>
    <w:rsid w:val="00F60974"/>
    <w:rsid w:val="00F61DC6"/>
    <w:rsid w:val="00F62832"/>
    <w:rsid w:val="00F653E1"/>
    <w:rsid w:val="00F65D03"/>
    <w:rsid w:val="00F662BD"/>
    <w:rsid w:val="00F66E5B"/>
    <w:rsid w:val="00F678CC"/>
    <w:rsid w:val="00F67A81"/>
    <w:rsid w:val="00F70387"/>
    <w:rsid w:val="00F71351"/>
    <w:rsid w:val="00F71E59"/>
    <w:rsid w:val="00F72847"/>
    <w:rsid w:val="00F738FE"/>
    <w:rsid w:val="00F7401D"/>
    <w:rsid w:val="00F7499A"/>
    <w:rsid w:val="00F76C31"/>
    <w:rsid w:val="00F77B9C"/>
    <w:rsid w:val="00F8001D"/>
    <w:rsid w:val="00F80F36"/>
    <w:rsid w:val="00F82C77"/>
    <w:rsid w:val="00F83955"/>
    <w:rsid w:val="00F85335"/>
    <w:rsid w:val="00F878A9"/>
    <w:rsid w:val="00F907ED"/>
    <w:rsid w:val="00F90F79"/>
    <w:rsid w:val="00F93E25"/>
    <w:rsid w:val="00F93EF7"/>
    <w:rsid w:val="00F95036"/>
    <w:rsid w:val="00F96310"/>
    <w:rsid w:val="00F964FA"/>
    <w:rsid w:val="00FA20D6"/>
    <w:rsid w:val="00FA2B54"/>
    <w:rsid w:val="00FA3310"/>
    <w:rsid w:val="00FA349A"/>
    <w:rsid w:val="00FA3A7C"/>
    <w:rsid w:val="00FA43B3"/>
    <w:rsid w:val="00FA4E01"/>
    <w:rsid w:val="00FA56BC"/>
    <w:rsid w:val="00FA680E"/>
    <w:rsid w:val="00FA6A19"/>
    <w:rsid w:val="00FA6C71"/>
    <w:rsid w:val="00FA760D"/>
    <w:rsid w:val="00FB10DF"/>
    <w:rsid w:val="00FB1A26"/>
    <w:rsid w:val="00FB3156"/>
    <w:rsid w:val="00FB3A12"/>
    <w:rsid w:val="00FB3DAD"/>
    <w:rsid w:val="00FB5D1B"/>
    <w:rsid w:val="00FB5D88"/>
    <w:rsid w:val="00FB5FC7"/>
    <w:rsid w:val="00FB68D2"/>
    <w:rsid w:val="00FC03CE"/>
    <w:rsid w:val="00FC0CF9"/>
    <w:rsid w:val="00FC2D6B"/>
    <w:rsid w:val="00FC2DBF"/>
    <w:rsid w:val="00FC6583"/>
    <w:rsid w:val="00FC775A"/>
    <w:rsid w:val="00FD01E7"/>
    <w:rsid w:val="00FD0C2E"/>
    <w:rsid w:val="00FD36AE"/>
    <w:rsid w:val="00FD45F9"/>
    <w:rsid w:val="00FD6452"/>
    <w:rsid w:val="00FD76E7"/>
    <w:rsid w:val="00FE07CB"/>
    <w:rsid w:val="00FE13B5"/>
    <w:rsid w:val="00FE149C"/>
    <w:rsid w:val="00FE4264"/>
    <w:rsid w:val="00FE5D7A"/>
    <w:rsid w:val="00FE6963"/>
    <w:rsid w:val="00FE6E3C"/>
    <w:rsid w:val="00FE72BD"/>
    <w:rsid w:val="00FF3189"/>
    <w:rsid w:val="00FF3A7C"/>
    <w:rsid w:val="00FF5635"/>
    <w:rsid w:val="00FF69D9"/>
    <w:rsid w:val="00FF6F1A"/>
    <w:rsid w:val="01A80DBD"/>
    <w:rsid w:val="01E81B33"/>
    <w:rsid w:val="01FC83C9"/>
    <w:rsid w:val="02D44351"/>
    <w:rsid w:val="03BC0BBA"/>
    <w:rsid w:val="03D4666A"/>
    <w:rsid w:val="04981195"/>
    <w:rsid w:val="04D2054D"/>
    <w:rsid w:val="04D41125"/>
    <w:rsid w:val="05881723"/>
    <w:rsid w:val="065CB422"/>
    <w:rsid w:val="0681C74C"/>
    <w:rsid w:val="0723E61D"/>
    <w:rsid w:val="0870FA2B"/>
    <w:rsid w:val="087A642D"/>
    <w:rsid w:val="090E4617"/>
    <w:rsid w:val="096DB514"/>
    <w:rsid w:val="0A310A0E"/>
    <w:rsid w:val="0B652535"/>
    <w:rsid w:val="0CA8A8B4"/>
    <w:rsid w:val="0CB2C234"/>
    <w:rsid w:val="0D4048B0"/>
    <w:rsid w:val="0D99713F"/>
    <w:rsid w:val="0DE357E1"/>
    <w:rsid w:val="0E1A8AB4"/>
    <w:rsid w:val="0E5C52DF"/>
    <w:rsid w:val="0F5E2200"/>
    <w:rsid w:val="0F678CE7"/>
    <w:rsid w:val="0F706744"/>
    <w:rsid w:val="0F8319CD"/>
    <w:rsid w:val="11E941CB"/>
    <w:rsid w:val="122B17F2"/>
    <w:rsid w:val="1299E078"/>
    <w:rsid w:val="12CECB2D"/>
    <w:rsid w:val="136C2CB3"/>
    <w:rsid w:val="13EAE90F"/>
    <w:rsid w:val="14E884CA"/>
    <w:rsid w:val="14EBD4DF"/>
    <w:rsid w:val="154D6469"/>
    <w:rsid w:val="16C041BE"/>
    <w:rsid w:val="16F1F065"/>
    <w:rsid w:val="16F39E17"/>
    <w:rsid w:val="17775AC1"/>
    <w:rsid w:val="189695C1"/>
    <w:rsid w:val="1905AE72"/>
    <w:rsid w:val="191AD6D2"/>
    <w:rsid w:val="1999382A"/>
    <w:rsid w:val="19DE967C"/>
    <w:rsid w:val="1A2194A0"/>
    <w:rsid w:val="1A25CA5D"/>
    <w:rsid w:val="1A73378E"/>
    <w:rsid w:val="1A9F521F"/>
    <w:rsid w:val="1AB562E1"/>
    <w:rsid w:val="1AD5B038"/>
    <w:rsid w:val="1AD60C69"/>
    <w:rsid w:val="1B28DFDD"/>
    <w:rsid w:val="1B511105"/>
    <w:rsid w:val="1BB75BA5"/>
    <w:rsid w:val="1BC321FE"/>
    <w:rsid w:val="1C6115E8"/>
    <w:rsid w:val="1D1687F9"/>
    <w:rsid w:val="1D50D0B7"/>
    <w:rsid w:val="1DAC6D83"/>
    <w:rsid w:val="1DF115AF"/>
    <w:rsid w:val="1E15E6BE"/>
    <w:rsid w:val="1E87E5A4"/>
    <w:rsid w:val="20AE974D"/>
    <w:rsid w:val="20BF765A"/>
    <w:rsid w:val="2151C21E"/>
    <w:rsid w:val="21BC50F0"/>
    <w:rsid w:val="21EAE8F8"/>
    <w:rsid w:val="220156F5"/>
    <w:rsid w:val="22989020"/>
    <w:rsid w:val="22D6534A"/>
    <w:rsid w:val="23665454"/>
    <w:rsid w:val="23D4C3E8"/>
    <w:rsid w:val="23DAAD95"/>
    <w:rsid w:val="25FC333D"/>
    <w:rsid w:val="27648917"/>
    <w:rsid w:val="282EA7AE"/>
    <w:rsid w:val="287C6496"/>
    <w:rsid w:val="28980088"/>
    <w:rsid w:val="28A17DA0"/>
    <w:rsid w:val="28A4BDCE"/>
    <w:rsid w:val="294E8779"/>
    <w:rsid w:val="295FE4EF"/>
    <w:rsid w:val="2A5FF70B"/>
    <w:rsid w:val="2B249D1D"/>
    <w:rsid w:val="2B4DE8D1"/>
    <w:rsid w:val="2BBEA8C3"/>
    <w:rsid w:val="2BF3E85D"/>
    <w:rsid w:val="2CBE1322"/>
    <w:rsid w:val="2EFA4A48"/>
    <w:rsid w:val="2F16E8C0"/>
    <w:rsid w:val="2F31E4F9"/>
    <w:rsid w:val="2F5C7F85"/>
    <w:rsid w:val="2FE5F211"/>
    <w:rsid w:val="311CA0C9"/>
    <w:rsid w:val="31244D1E"/>
    <w:rsid w:val="328A6DCD"/>
    <w:rsid w:val="32F2D88E"/>
    <w:rsid w:val="338FEC8A"/>
    <w:rsid w:val="3412AD4D"/>
    <w:rsid w:val="3444C8AB"/>
    <w:rsid w:val="3479D0CA"/>
    <w:rsid w:val="34FCD8F7"/>
    <w:rsid w:val="354DD728"/>
    <w:rsid w:val="35799831"/>
    <w:rsid w:val="357A4D54"/>
    <w:rsid w:val="36DACFAF"/>
    <w:rsid w:val="3791B747"/>
    <w:rsid w:val="37E174B1"/>
    <w:rsid w:val="38EAAA30"/>
    <w:rsid w:val="3A6A978D"/>
    <w:rsid w:val="3AD08BAE"/>
    <w:rsid w:val="3B361319"/>
    <w:rsid w:val="3C9848AA"/>
    <w:rsid w:val="3D5831D2"/>
    <w:rsid w:val="3DB35749"/>
    <w:rsid w:val="3DFE1E9A"/>
    <w:rsid w:val="3E542E58"/>
    <w:rsid w:val="3EA5E1E0"/>
    <w:rsid w:val="3EAF27AC"/>
    <w:rsid w:val="3F6B25A8"/>
    <w:rsid w:val="3FD363B9"/>
    <w:rsid w:val="404F854E"/>
    <w:rsid w:val="4144266E"/>
    <w:rsid w:val="4145BB75"/>
    <w:rsid w:val="41CF4A9F"/>
    <w:rsid w:val="41F19C3A"/>
    <w:rsid w:val="421C6248"/>
    <w:rsid w:val="4235E74F"/>
    <w:rsid w:val="426522E0"/>
    <w:rsid w:val="42B2D55E"/>
    <w:rsid w:val="433C019F"/>
    <w:rsid w:val="43540CC4"/>
    <w:rsid w:val="438FF9AE"/>
    <w:rsid w:val="43D3397C"/>
    <w:rsid w:val="44823F86"/>
    <w:rsid w:val="458926F6"/>
    <w:rsid w:val="468DE35E"/>
    <w:rsid w:val="47E7E1FF"/>
    <w:rsid w:val="49BF778D"/>
    <w:rsid w:val="4A921541"/>
    <w:rsid w:val="4B2EF065"/>
    <w:rsid w:val="4B3BEDD9"/>
    <w:rsid w:val="4C6285C0"/>
    <w:rsid w:val="4CD384C7"/>
    <w:rsid w:val="4D8CF9C7"/>
    <w:rsid w:val="4DFC0BCA"/>
    <w:rsid w:val="4E8FC36A"/>
    <w:rsid w:val="4EE8CBC5"/>
    <w:rsid w:val="4FBD0659"/>
    <w:rsid w:val="50745848"/>
    <w:rsid w:val="50A88B36"/>
    <w:rsid w:val="5176037D"/>
    <w:rsid w:val="52B7D870"/>
    <w:rsid w:val="5363E5EC"/>
    <w:rsid w:val="53A58783"/>
    <w:rsid w:val="541A2E12"/>
    <w:rsid w:val="554DD694"/>
    <w:rsid w:val="55ECC412"/>
    <w:rsid w:val="565021D7"/>
    <w:rsid w:val="566087B2"/>
    <w:rsid w:val="56871948"/>
    <w:rsid w:val="56A7BF50"/>
    <w:rsid w:val="5766AE6C"/>
    <w:rsid w:val="57A1BCCF"/>
    <w:rsid w:val="58B3542D"/>
    <w:rsid w:val="59856311"/>
    <w:rsid w:val="5ACFBB8E"/>
    <w:rsid w:val="5BDB9D8E"/>
    <w:rsid w:val="5CE4ED2C"/>
    <w:rsid w:val="5D47E891"/>
    <w:rsid w:val="5D4B7C21"/>
    <w:rsid w:val="5D60701F"/>
    <w:rsid w:val="5D82DEA2"/>
    <w:rsid w:val="5DCD83BB"/>
    <w:rsid w:val="5E0CBF57"/>
    <w:rsid w:val="5F3442FE"/>
    <w:rsid w:val="5FD5C09F"/>
    <w:rsid w:val="5FD70261"/>
    <w:rsid w:val="60323F70"/>
    <w:rsid w:val="60EC1D11"/>
    <w:rsid w:val="60EDA936"/>
    <w:rsid w:val="6235163E"/>
    <w:rsid w:val="63692357"/>
    <w:rsid w:val="6427EB59"/>
    <w:rsid w:val="65DB18A3"/>
    <w:rsid w:val="6618E626"/>
    <w:rsid w:val="66444483"/>
    <w:rsid w:val="667106F0"/>
    <w:rsid w:val="66A4F7BE"/>
    <w:rsid w:val="66E4CCE5"/>
    <w:rsid w:val="670FC6CA"/>
    <w:rsid w:val="6731477F"/>
    <w:rsid w:val="676D8523"/>
    <w:rsid w:val="67A730C0"/>
    <w:rsid w:val="67B27B83"/>
    <w:rsid w:val="6855DFB5"/>
    <w:rsid w:val="686AD7F7"/>
    <w:rsid w:val="68D0752D"/>
    <w:rsid w:val="68D0F57F"/>
    <w:rsid w:val="68F9F360"/>
    <w:rsid w:val="6950D670"/>
    <w:rsid w:val="69E4725B"/>
    <w:rsid w:val="6A43FED0"/>
    <w:rsid w:val="6ACFFD5C"/>
    <w:rsid w:val="6B636748"/>
    <w:rsid w:val="6BEB6B26"/>
    <w:rsid w:val="6DCC060F"/>
    <w:rsid w:val="6DDAC3CA"/>
    <w:rsid w:val="6DEEE3D9"/>
    <w:rsid w:val="6E1F6205"/>
    <w:rsid w:val="6E243867"/>
    <w:rsid w:val="6E8C0E05"/>
    <w:rsid w:val="6F42C89E"/>
    <w:rsid w:val="6F518760"/>
    <w:rsid w:val="6FB09FEE"/>
    <w:rsid w:val="70049BF6"/>
    <w:rsid w:val="70120006"/>
    <w:rsid w:val="703AAC0D"/>
    <w:rsid w:val="706CB64C"/>
    <w:rsid w:val="711B8441"/>
    <w:rsid w:val="719A8424"/>
    <w:rsid w:val="71A6AA98"/>
    <w:rsid w:val="71A764C4"/>
    <w:rsid w:val="7222958B"/>
    <w:rsid w:val="72274E45"/>
    <w:rsid w:val="7343D9B6"/>
    <w:rsid w:val="7371FD78"/>
    <w:rsid w:val="737DC3F9"/>
    <w:rsid w:val="741AB35A"/>
    <w:rsid w:val="761093B0"/>
    <w:rsid w:val="768F2334"/>
    <w:rsid w:val="76C35BFC"/>
    <w:rsid w:val="77198086"/>
    <w:rsid w:val="775EBBDB"/>
    <w:rsid w:val="78BCB742"/>
    <w:rsid w:val="78C6B9E2"/>
    <w:rsid w:val="790CC965"/>
    <w:rsid w:val="7A37BFC8"/>
    <w:rsid w:val="7A93B625"/>
    <w:rsid w:val="7AA59525"/>
    <w:rsid w:val="7B97AF64"/>
    <w:rsid w:val="7BECEC81"/>
    <w:rsid w:val="7BFEA9FF"/>
    <w:rsid w:val="7C2BEF4F"/>
    <w:rsid w:val="7C81C397"/>
    <w:rsid w:val="7E2AC0F0"/>
    <w:rsid w:val="7E90DCB2"/>
    <w:rsid w:val="7F01184F"/>
    <w:rsid w:val="7F991A5C"/>
    <w:rsid w:val="7FB64CBC"/>
    <w:rsid w:val="7FBD7D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1DECE"/>
  <w15:chartTrackingRefBased/>
  <w15:docId w15:val="{CE09B051-A236-4AF9-8B75-F61D7989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3FEB"/>
    <w:rPr>
      <w:rFonts w:ascii="Times New Roman" w:hAnsi="Times New Roman"/>
    </w:rPr>
  </w:style>
  <w:style w:type="paragraph" w:styleId="Nadpis1">
    <w:name w:val="heading 1"/>
    <w:basedOn w:val="Normln"/>
    <w:next w:val="Normln"/>
    <w:link w:val="Nadpis1Char"/>
    <w:qFormat/>
    <w:rsid w:val="005B3FEB"/>
    <w:pPr>
      <w:keepNext/>
      <w:keepLines/>
      <w:spacing w:before="360" w:after="80" w:line="360" w:lineRule="auto"/>
      <w:jc w:val="center"/>
      <w:outlineLvl w:val="0"/>
    </w:pPr>
    <w:rPr>
      <w:rFonts w:eastAsiaTheme="majorEastAsia" w:cstheme="majorBidi"/>
      <w:b/>
      <w:bCs/>
      <w:color w:val="0F4761" w:themeColor="accent1" w:themeShade="BF"/>
      <w:sz w:val="40"/>
      <w:szCs w:val="48"/>
      <w:u w:val="single"/>
    </w:rPr>
  </w:style>
  <w:style w:type="paragraph" w:styleId="Nadpis2">
    <w:name w:val="heading 2"/>
    <w:basedOn w:val="Nadpis1"/>
    <w:next w:val="Normln"/>
    <w:link w:val="Nadpis2Char"/>
    <w:uiPriority w:val="9"/>
    <w:unhideWhenUsed/>
    <w:qFormat/>
    <w:rsid w:val="005B3FEB"/>
    <w:pPr>
      <w:outlineLvl w:val="1"/>
    </w:pPr>
    <w:rPr>
      <w:sz w:val="32"/>
      <w:u w:val="none"/>
    </w:rPr>
  </w:style>
  <w:style w:type="paragraph" w:styleId="Nadpis3">
    <w:name w:val="heading 3"/>
    <w:basedOn w:val="Normln"/>
    <w:next w:val="Normln"/>
    <w:link w:val="Nadpis3Char"/>
    <w:uiPriority w:val="9"/>
    <w:unhideWhenUsed/>
    <w:qFormat/>
    <w:rsid w:val="005B3FEB"/>
    <w:pPr>
      <w:keepNext/>
      <w:keepLines/>
      <w:spacing w:before="280" w:after="200"/>
      <w:outlineLvl w:val="2"/>
    </w:pPr>
    <w:rPr>
      <w:rFonts w:eastAsiaTheme="majorEastAsia" w:cstheme="majorBidi"/>
      <w:b/>
      <w:color w:val="0F4761" w:themeColor="accent1" w:themeShade="BF"/>
      <w:sz w:val="28"/>
      <w:szCs w:val="28"/>
    </w:rPr>
  </w:style>
  <w:style w:type="paragraph" w:styleId="Nadpis4">
    <w:name w:val="heading 4"/>
    <w:basedOn w:val="Normln"/>
    <w:next w:val="Normln"/>
    <w:link w:val="Nadpis4Char"/>
    <w:uiPriority w:val="9"/>
    <w:unhideWhenUsed/>
    <w:qFormat/>
    <w:rsid w:val="005B3FEB"/>
    <w:pPr>
      <w:keepNext/>
      <w:keepLines/>
      <w:spacing w:before="320" w:after="28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5B3FEB"/>
    <w:pPr>
      <w:keepNext/>
      <w:keepLines/>
      <w:spacing w:before="120" w:after="120"/>
      <w:outlineLvl w:val="4"/>
    </w:pPr>
    <w:rPr>
      <w:rFonts w:eastAsiaTheme="majorEastAsia" w:cstheme="majorBidi"/>
      <w:b/>
      <w:bCs/>
      <w:color w:val="0F4761" w:themeColor="accent1" w:themeShade="BF"/>
      <w:sz w:val="36"/>
      <w:szCs w:val="36"/>
    </w:rPr>
  </w:style>
  <w:style w:type="paragraph" w:styleId="Nadpis6">
    <w:name w:val="heading 6"/>
    <w:basedOn w:val="Normln"/>
    <w:next w:val="Normln"/>
    <w:link w:val="Nadpis6Char"/>
    <w:uiPriority w:val="9"/>
    <w:unhideWhenUsed/>
    <w:qFormat/>
    <w:rsid w:val="005B3F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5B3FE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5B3FE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5B3FE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181C"/>
    <w:rPr>
      <w:rFonts w:ascii="Times New Roman" w:eastAsiaTheme="majorEastAsia" w:hAnsi="Times New Roman" w:cstheme="majorBidi"/>
      <w:b/>
      <w:bCs/>
      <w:color w:val="0F4761" w:themeColor="accent1" w:themeShade="BF"/>
      <w:sz w:val="40"/>
      <w:szCs w:val="48"/>
      <w:u w:val="single"/>
    </w:rPr>
  </w:style>
  <w:style w:type="character" w:customStyle="1" w:styleId="Nadpis2Char">
    <w:name w:val="Nadpis 2 Char"/>
    <w:basedOn w:val="Standardnpsmoodstavce"/>
    <w:link w:val="Nadpis2"/>
    <w:uiPriority w:val="9"/>
    <w:rsid w:val="003F7B00"/>
    <w:rPr>
      <w:rFonts w:ascii="Times New Roman" w:eastAsiaTheme="majorEastAsia" w:hAnsi="Times New Roman" w:cstheme="majorBidi"/>
      <w:b/>
      <w:bCs/>
      <w:color w:val="0F4761" w:themeColor="accent1" w:themeShade="BF"/>
      <w:sz w:val="32"/>
      <w:szCs w:val="48"/>
    </w:rPr>
  </w:style>
  <w:style w:type="character" w:customStyle="1" w:styleId="Nadpis3Char">
    <w:name w:val="Nadpis 3 Char"/>
    <w:basedOn w:val="Standardnpsmoodstavce"/>
    <w:link w:val="Nadpis3"/>
    <w:uiPriority w:val="9"/>
    <w:rsid w:val="005C1571"/>
    <w:rPr>
      <w:rFonts w:ascii="Times New Roman" w:eastAsiaTheme="majorEastAsia" w:hAnsi="Times New Roman" w:cstheme="majorBidi"/>
      <w:b/>
      <w:color w:val="0F4761" w:themeColor="accent1" w:themeShade="BF"/>
      <w:sz w:val="28"/>
      <w:szCs w:val="28"/>
    </w:rPr>
  </w:style>
  <w:style w:type="character" w:customStyle="1" w:styleId="Nadpis4Char">
    <w:name w:val="Nadpis 4 Char"/>
    <w:basedOn w:val="Standardnpsmoodstavce"/>
    <w:link w:val="Nadpis4"/>
    <w:uiPriority w:val="9"/>
    <w:rsid w:val="005C1571"/>
    <w:rPr>
      <w:rFonts w:ascii="Times New Roman" w:eastAsiaTheme="majorEastAsia" w:hAnsi="Times New Roman" w:cstheme="majorBidi"/>
      <w:i/>
      <w:iCs/>
      <w:color w:val="0F4761" w:themeColor="accent1" w:themeShade="BF"/>
    </w:rPr>
  </w:style>
  <w:style w:type="character" w:customStyle="1" w:styleId="Nadpis5Char">
    <w:name w:val="Nadpis 5 Char"/>
    <w:basedOn w:val="Standardnpsmoodstavce"/>
    <w:link w:val="Nadpis5"/>
    <w:uiPriority w:val="9"/>
    <w:rsid w:val="00A64B0C"/>
    <w:rPr>
      <w:rFonts w:ascii="Times New Roman" w:eastAsiaTheme="majorEastAsia" w:hAnsi="Times New Roman" w:cstheme="majorBidi"/>
      <w:b/>
      <w:bCs/>
      <w:color w:val="0F4761" w:themeColor="accent1" w:themeShade="BF"/>
      <w:sz w:val="36"/>
      <w:szCs w:val="36"/>
    </w:rPr>
  </w:style>
  <w:style w:type="character" w:customStyle="1" w:styleId="Nadpis6Char">
    <w:name w:val="Nadpis 6 Char"/>
    <w:basedOn w:val="Standardnpsmoodstavce"/>
    <w:link w:val="Nadpis6"/>
    <w:uiPriority w:val="9"/>
    <w:rsid w:val="00001E23"/>
    <w:rPr>
      <w:rFonts w:ascii="Times New Roman" w:eastAsiaTheme="majorEastAsia" w:hAnsi="Times New Roman" w:cstheme="majorBidi"/>
      <w:i/>
      <w:iCs/>
      <w:color w:val="595959" w:themeColor="text1" w:themeTint="A6"/>
    </w:rPr>
  </w:style>
  <w:style w:type="character" w:customStyle="1" w:styleId="Nadpis7Char">
    <w:name w:val="Nadpis 7 Char"/>
    <w:basedOn w:val="Standardnpsmoodstavce"/>
    <w:link w:val="Nadpis7"/>
    <w:rsid w:val="00001E23"/>
    <w:rPr>
      <w:rFonts w:ascii="Times New Roman" w:eastAsiaTheme="majorEastAsia" w:hAnsi="Times New Roman" w:cstheme="majorBidi"/>
      <w:color w:val="595959" w:themeColor="text1" w:themeTint="A6"/>
    </w:rPr>
  </w:style>
  <w:style w:type="character" w:customStyle="1" w:styleId="Nadpis8Char">
    <w:name w:val="Nadpis 8 Char"/>
    <w:basedOn w:val="Standardnpsmoodstavce"/>
    <w:link w:val="Nadpis8"/>
    <w:rsid w:val="00001E23"/>
    <w:rPr>
      <w:rFonts w:ascii="Times New Roman" w:eastAsiaTheme="majorEastAsia" w:hAnsi="Times New Roman" w:cstheme="majorBidi"/>
      <w:i/>
      <w:iCs/>
      <w:color w:val="272727" w:themeColor="text1" w:themeTint="D8"/>
    </w:rPr>
  </w:style>
  <w:style w:type="character" w:customStyle="1" w:styleId="Nadpis9Char">
    <w:name w:val="Nadpis 9 Char"/>
    <w:basedOn w:val="Standardnpsmoodstavce"/>
    <w:link w:val="Nadpis9"/>
    <w:rsid w:val="00001E23"/>
    <w:rPr>
      <w:rFonts w:ascii="Times New Roman" w:eastAsiaTheme="majorEastAsia" w:hAnsi="Times New Roman" w:cstheme="majorBidi"/>
      <w:color w:val="272727" w:themeColor="text1" w:themeTint="D8"/>
    </w:rPr>
  </w:style>
  <w:style w:type="paragraph" w:styleId="Nzev">
    <w:name w:val="Title"/>
    <w:basedOn w:val="Normln"/>
    <w:next w:val="Normln"/>
    <w:link w:val="NzevChar"/>
    <w:qFormat/>
    <w:rsid w:val="005B3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001E2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5B3FE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rsid w:val="00001E23"/>
    <w:rPr>
      <w:rFonts w:ascii="Times New Roman" w:eastAsiaTheme="majorEastAsia" w:hAnsi="Times New Roman" w:cstheme="majorBidi"/>
      <w:color w:val="595959" w:themeColor="text1" w:themeTint="A6"/>
      <w:spacing w:val="15"/>
      <w:sz w:val="28"/>
      <w:szCs w:val="28"/>
    </w:rPr>
  </w:style>
  <w:style w:type="paragraph" w:styleId="Citt">
    <w:name w:val="Quote"/>
    <w:basedOn w:val="Normln"/>
    <w:next w:val="Normln"/>
    <w:link w:val="CittChar"/>
    <w:uiPriority w:val="29"/>
    <w:qFormat/>
    <w:rsid w:val="00001E23"/>
    <w:pPr>
      <w:spacing w:before="160"/>
      <w:jc w:val="center"/>
    </w:pPr>
    <w:rPr>
      <w:i/>
      <w:iCs/>
      <w:color w:val="404040" w:themeColor="text1" w:themeTint="BF"/>
    </w:rPr>
  </w:style>
  <w:style w:type="character" w:customStyle="1" w:styleId="CittChar">
    <w:name w:val="Citát Char"/>
    <w:basedOn w:val="Standardnpsmoodstavce"/>
    <w:link w:val="Citt"/>
    <w:uiPriority w:val="29"/>
    <w:rsid w:val="00001E23"/>
    <w:rPr>
      <w:i/>
      <w:iCs/>
      <w:color w:val="404040" w:themeColor="text1" w:themeTint="BF"/>
    </w:rPr>
  </w:style>
  <w:style w:type="paragraph" w:styleId="Odstavecseseznamem">
    <w:name w:val="List Paragraph"/>
    <w:basedOn w:val="Normln"/>
    <w:link w:val="OdstavecseseznamemChar"/>
    <w:uiPriority w:val="34"/>
    <w:qFormat/>
    <w:rsid w:val="005B3FEB"/>
    <w:pPr>
      <w:ind w:left="720"/>
      <w:contextualSpacing/>
    </w:pPr>
  </w:style>
  <w:style w:type="character" w:styleId="Zdraznnintenzivn">
    <w:name w:val="Intense Emphasis"/>
    <w:basedOn w:val="Standardnpsmoodstavce"/>
    <w:uiPriority w:val="21"/>
    <w:qFormat/>
    <w:rsid w:val="00001E23"/>
    <w:rPr>
      <w:i/>
      <w:iCs/>
      <w:color w:val="0F4761" w:themeColor="accent1" w:themeShade="BF"/>
    </w:rPr>
  </w:style>
  <w:style w:type="paragraph" w:styleId="Vrazncitt">
    <w:name w:val="Intense Quote"/>
    <w:basedOn w:val="Normln"/>
    <w:next w:val="Normln"/>
    <w:link w:val="VrazncittChar"/>
    <w:uiPriority w:val="30"/>
    <w:qFormat/>
    <w:rsid w:val="00001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1E23"/>
    <w:rPr>
      <w:i/>
      <w:iCs/>
      <w:color w:val="0F4761" w:themeColor="accent1" w:themeShade="BF"/>
    </w:rPr>
  </w:style>
  <w:style w:type="character" w:styleId="Odkazintenzivn">
    <w:name w:val="Intense Reference"/>
    <w:basedOn w:val="Standardnpsmoodstavce"/>
    <w:uiPriority w:val="32"/>
    <w:qFormat/>
    <w:rsid w:val="00001E23"/>
    <w:rPr>
      <w:b/>
      <w:bCs/>
      <w:smallCaps/>
      <w:color w:val="0F4761" w:themeColor="accent1" w:themeShade="BF"/>
      <w:spacing w:val="5"/>
    </w:rPr>
  </w:style>
  <w:style w:type="paragraph" w:styleId="Zhlav">
    <w:name w:val="header"/>
    <w:basedOn w:val="Normln"/>
    <w:link w:val="ZhlavChar"/>
    <w:unhideWhenUsed/>
    <w:rsid w:val="005B3FEB"/>
    <w:pPr>
      <w:tabs>
        <w:tab w:val="center" w:pos="4513"/>
        <w:tab w:val="right" w:pos="9026"/>
      </w:tabs>
      <w:spacing w:after="0" w:line="240" w:lineRule="auto"/>
    </w:pPr>
  </w:style>
  <w:style w:type="character" w:customStyle="1" w:styleId="ZhlavChar">
    <w:name w:val="Záhlaví Char"/>
    <w:basedOn w:val="Standardnpsmoodstavce"/>
    <w:link w:val="Zhlav"/>
    <w:rsid w:val="00001E23"/>
    <w:rPr>
      <w:rFonts w:ascii="Times New Roman" w:hAnsi="Times New Roman"/>
    </w:rPr>
  </w:style>
  <w:style w:type="paragraph" w:styleId="Zpat">
    <w:name w:val="footer"/>
    <w:basedOn w:val="Normln"/>
    <w:link w:val="ZpatChar"/>
    <w:uiPriority w:val="99"/>
    <w:unhideWhenUsed/>
    <w:rsid w:val="005B3FEB"/>
    <w:pPr>
      <w:tabs>
        <w:tab w:val="center" w:pos="4513"/>
        <w:tab w:val="right" w:pos="9026"/>
      </w:tabs>
      <w:spacing w:after="0" w:line="240" w:lineRule="auto"/>
    </w:pPr>
  </w:style>
  <w:style w:type="character" w:customStyle="1" w:styleId="ZpatChar">
    <w:name w:val="Zápatí Char"/>
    <w:basedOn w:val="Standardnpsmoodstavce"/>
    <w:link w:val="Zpat"/>
    <w:uiPriority w:val="99"/>
    <w:rsid w:val="00001E23"/>
    <w:rPr>
      <w:rFonts w:ascii="Times New Roman" w:hAnsi="Times New Roman"/>
    </w:rPr>
  </w:style>
  <w:style w:type="paragraph" w:customStyle="1" w:styleId="Tag">
    <w:name w:val="Tag"/>
    <w:basedOn w:val="Normln"/>
    <w:link w:val="TagChar"/>
    <w:qFormat/>
    <w:rsid w:val="00A64B0C"/>
    <w:rPr>
      <w:color w:val="FF0000"/>
    </w:rPr>
  </w:style>
  <w:style w:type="character" w:customStyle="1" w:styleId="TagChar">
    <w:name w:val="Tag Char"/>
    <w:basedOn w:val="Standardnpsmoodstavce"/>
    <w:link w:val="Tag"/>
    <w:rsid w:val="00A64B0C"/>
    <w:rPr>
      <w:color w:val="FF0000"/>
    </w:rPr>
  </w:style>
  <w:style w:type="character" w:styleId="Hypertextovodkaz">
    <w:name w:val="Hyperlink"/>
    <w:basedOn w:val="Standardnpsmoodstavce"/>
    <w:uiPriority w:val="99"/>
    <w:unhideWhenUsed/>
    <w:qFormat/>
    <w:rsid w:val="005B3FEB"/>
    <w:rPr>
      <w:color w:val="467886" w:themeColor="hyperlink"/>
      <w:u w:val="single"/>
    </w:rPr>
  </w:style>
  <w:style w:type="character" w:styleId="Nevyeenzmnka">
    <w:name w:val="Unresolved Mention"/>
    <w:basedOn w:val="Standardnpsmoodstavce"/>
    <w:uiPriority w:val="99"/>
    <w:semiHidden/>
    <w:unhideWhenUsed/>
    <w:rsid w:val="00F3367E"/>
    <w:rPr>
      <w:color w:val="605E5C"/>
      <w:shd w:val="clear" w:color="auto" w:fill="E1DFDD"/>
    </w:rPr>
  </w:style>
  <w:style w:type="character" w:customStyle="1" w:styleId="OdstavecseseznamemChar">
    <w:name w:val="Odstavec se seznamem Char"/>
    <w:link w:val="Odstavecseseznamem"/>
    <w:uiPriority w:val="34"/>
    <w:rsid w:val="00832968"/>
    <w:rPr>
      <w:rFonts w:ascii="Times New Roman" w:hAnsi="Times New Roman"/>
    </w:rPr>
  </w:style>
  <w:style w:type="paragraph" w:customStyle="1" w:styleId="Text1">
    <w:name w:val="Text 1"/>
    <w:basedOn w:val="Normln"/>
    <w:rsid w:val="005B3FEB"/>
    <w:pPr>
      <w:spacing w:after="240" w:line="240" w:lineRule="auto"/>
      <w:ind w:left="483"/>
      <w:jc w:val="both"/>
    </w:pPr>
    <w:rPr>
      <w:rFonts w:eastAsia="Times New Roman" w:cs="Times New Roman"/>
      <w:snapToGrid w:val="0"/>
      <w:szCs w:val="20"/>
      <w:lang w:eastAsia="en-GB"/>
      <w14:ligatures w14:val="none"/>
    </w:rPr>
  </w:style>
  <w:style w:type="paragraph" w:customStyle="1" w:styleId="Text2">
    <w:name w:val="Text 2"/>
    <w:basedOn w:val="Normln"/>
    <w:rsid w:val="005B3FEB"/>
    <w:pPr>
      <w:tabs>
        <w:tab w:val="left" w:pos="2161"/>
      </w:tabs>
      <w:spacing w:after="240" w:line="240" w:lineRule="auto"/>
      <w:ind w:left="1077"/>
      <w:jc w:val="both"/>
    </w:pPr>
    <w:rPr>
      <w:rFonts w:eastAsia="Times New Roman" w:cs="Times New Roman"/>
      <w:snapToGrid w:val="0"/>
      <w:szCs w:val="20"/>
      <w:lang w:eastAsia="en-GB"/>
      <w14:ligatures w14:val="none"/>
    </w:rPr>
  </w:style>
  <w:style w:type="paragraph" w:customStyle="1" w:styleId="Text3">
    <w:name w:val="Text 3"/>
    <w:basedOn w:val="Normln"/>
    <w:rsid w:val="005B3FEB"/>
    <w:pPr>
      <w:tabs>
        <w:tab w:val="left" w:pos="2302"/>
      </w:tabs>
      <w:spacing w:after="240" w:line="240" w:lineRule="auto"/>
      <w:ind w:left="1917"/>
      <w:jc w:val="both"/>
    </w:pPr>
    <w:rPr>
      <w:rFonts w:eastAsia="Times New Roman" w:cs="Times New Roman"/>
      <w:snapToGrid w:val="0"/>
      <w:szCs w:val="20"/>
      <w:lang w:eastAsia="en-GB"/>
      <w14:ligatures w14:val="none"/>
    </w:rPr>
  </w:style>
  <w:style w:type="paragraph" w:customStyle="1" w:styleId="Text4">
    <w:name w:val="Text 4"/>
    <w:basedOn w:val="Normln"/>
    <w:rsid w:val="005B3FEB"/>
    <w:pPr>
      <w:spacing w:after="240" w:line="240" w:lineRule="auto"/>
      <w:ind w:left="2880"/>
      <w:jc w:val="both"/>
    </w:pPr>
    <w:rPr>
      <w:rFonts w:eastAsia="Times New Roman" w:cs="Times New Roman"/>
      <w:snapToGrid w:val="0"/>
      <w:szCs w:val="20"/>
      <w:lang w:eastAsia="en-GB"/>
      <w14:ligatures w14:val="none"/>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5B3FEB"/>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Corps de texte"/>
    <w:basedOn w:val="Normln"/>
    <w:link w:val="ZkladntextChar"/>
    <w:rsid w:val="005B3FEB"/>
    <w:pPr>
      <w:spacing w:after="0" w:line="240" w:lineRule="auto"/>
      <w:jc w:val="both"/>
    </w:pPr>
    <w:rPr>
      <w:rFonts w:eastAsia="Times New Roman" w:cs="Times New Roman"/>
      <w:snapToGrid w:val="0"/>
      <w:szCs w:val="20"/>
      <w:lang w:eastAsia="en-GB"/>
      <w14:ligatures w14:val="none"/>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basedOn w:val="Standardnpsmoodstavce"/>
    <w:link w:val="Zkladntext"/>
    <w:rsid w:val="005B3FEB"/>
    <w:rPr>
      <w:rFonts w:ascii="Times New Roman" w:eastAsia="Times New Roman" w:hAnsi="Times New Roman" w:cs="Times New Roman"/>
      <w:snapToGrid w:val="0"/>
      <w:szCs w:val="20"/>
      <w:lang w:val="cs-CZ" w:eastAsia="en-GB"/>
      <w14:ligatures w14:val="none"/>
    </w:rPr>
  </w:style>
  <w:style w:type="paragraph" w:styleId="Textpoznpodarou">
    <w:name w:val="footnote text"/>
    <w:aliases w:val="Schriftart: 9 pt,Schriftart: 10 pt,Schriftart: 8 pt,WB-Fußnotentext,FoodNote,ft,Footnote text,Footnote,Footnote Text Char1,Footnote Text Char Char,Footnote Text Char1 Char Char,Footnote Text Char Char Char Char,fn,f,Char"/>
    <w:basedOn w:val="Normln"/>
    <w:link w:val="TextpoznpodarouChar"/>
    <w:rsid w:val="005B3FEB"/>
    <w:pPr>
      <w:spacing w:after="240" w:line="240" w:lineRule="auto"/>
      <w:ind w:left="357" w:hanging="357"/>
      <w:jc w:val="both"/>
    </w:pPr>
    <w:rPr>
      <w:rFonts w:eastAsia="Times New Roman" w:cs="Times New Roman"/>
      <w:snapToGrid w:val="0"/>
      <w:sz w:val="20"/>
      <w:szCs w:val="20"/>
      <w:lang w:eastAsia="en-GB"/>
      <w14:ligatures w14:val="none"/>
    </w:rPr>
  </w:style>
  <w:style w:type="character" w:customStyle="1" w:styleId="TextpoznpodarouChar">
    <w:name w:val="Text pozn. pod čarou Char"/>
    <w:aliases w:val="Schriftart: 9 pt Char,Schriftart: 10 pt Char,Schriftart: 8 pt Char,WB-Fußnotentext Char,FoodNote Char,ft Char,Footnote text Char,Footnote Char,Footnote Text Char1 Char,Footnote Text Char Char Char,fn Char,f Char,Char Char"/>
    <w:basedOn w:val="Standardnpsmoodstavce"/>
    <w:link w:val="Textpoznpodarou"/>
    <w:rsid w:val="005B3FEB"/>
    <w:rPr>
      <w:rFonts w:ascii="Times New Roman" w:eastAsia="Times New Roman" w:hAnsi="Times New Roman" w:cs="Times New Roman"/>
      <w:snapToGrid w:val="0"/>
      <w:sz w:val="20"/>
      <w:szCs w:val="20"/>
      <w:lang w:val="cs-CZ" w:eastAsia="en-GB"/>
      <w14:ligatures w14:val="none"/>
    </w:rPr>
  </w:style>
  <w:style w:type="character" w:styleId="slostrnky">
    <w:name w:val="page number"/>
    <w:rsid w:val="005B3FEB"/>
    <w:rPr>
      <w:rFonts w:cs="Times New Roman"/>
    </w:rPr>
  </w:style>
  <w:style w:type="paragraph" w:customStyle="1" w:styleId="Blockquote">
    <w:name w:val="Blockquote"/>
    <w:basedOn w:val="Normln"/>
    <w:rsid w:val="005B3FEB"/>
    <w:pPr>
      <w:spacing w:before="100" w:after="100" w:line="240" w:lineRule="auto"/>
      <w:ind w:left="360" w:right="360"/>
    </w:pPr>
    <w:rPr>
      <w:rFonts w:eastAsia="Times New Roman" w:cs="Times New Roman"/>
      <w:szCs w:val="20"/>
      <w:lang w:eastAsia="en-GB"/>
      <w14:ligatures w14:val="none"/>
    </w:rPr>
  </w:style>
  <w:style w:type="character" w:styleId="Zdraznn">
    <w:name w:val="Emphasis"/>
    <w:uiPriority w:val="20"/>
    <w:qFormat/>
    <w:rsid w:val="005B3FEB"/>
    <w:rPr>
      <w:rFonts w:cs="Times New Roman"/>
      <w:i/>
    </w:rPr>
  </w:style>
  <w:style w:type="character" w:styleId="Siln">
    <w:name w:val="Strong"/>
    <w:uiPriority w:val="22"/>
    <w:qFormat/>
    <w:rsid w:val="005B3FEB"/>
    <w:rPr>
      <w:rFonts w:cs="Times New Roman"/>
      <w:b/>
    </w:rPr>
  </w:style>
  <w:style w:type="paragraph" w:customStyle="1" w:styleId="ZCom">
    <w:name w:val="Z_Com"/>
    <w:basedOn w:val="Normln"/>
    <w:next w:val="Normln"/>
    <w:uiPriority w:val="99"/>
    <w:rsid w:val="005B3FEB"/>
    <w:pPr>
      <w:widowControl w:val="0"/>
      <w:spacing w:after="0" w:line="240" w:lineRule="auto"/>
      <w:ind w:right="85"/>
      <w:jc w:val="both"/>
    </w:pPr>
    <w:rPr>
      <w:rFonts w:ascii="Arial" w:eastAsia="Times New Roman" w:hAnsi="Arial" w:cs="Times New Roman"/>
      <w:szCs w:val="20"/>
      <w:lang w:eastAsia="en-GB"/>
      <w14:ligatures w14:val="none"/>
    </w:rPr>
  </w:style>
  <w:style w:type="paragraph" w:styleId="Rozloendokumentu">
    <w:name w:val="Document Map"/>
    <w:basedOn w:val="Normln"/>
    <w:link w:val="RozloendokumentuChar"/>
    <w:semiHidden/>
    <w:rsid w:val="005B3FEB"/>
    <w:pPr>
      <w:shd w:val="clear" w:color="auto" w:fill="000080"/>
      <w:spacing w:after="0" w:line="240" w:lineRule="auto"/>
    </w:pPr>
    <w:rPr>
      <w:rFonts w:eastAsia="Times New Roman" w:cs="Times New Roman"/>
      <w:snapToGrid w:val="0"/>
      <w:sz w:val="20"/>
      <w:szCs w:val="20"/>
      <w:lang w:eastAsia="en-GB"/>
      <w14:ligatures w14:val="none"/>
    </w:rPr>
  </w:style>
  <w:style w:type="character" w:customStyle="1" w:styleId="RozloendokumentuChar">
    <w:name w:val="Rozložení dokumentu Char"/>
    <w:basedOn w:val="Standardnpsmoodstavce"/>
    <w:link w:val="Rozloendokumentu"/>
    <w:semiHidden/>
    <w:rsid w:val="005B3FEB"/>
    <w:rPr>
      <w:rFonts w:ascii="Times New Roman" w:eastAsia="Times New Roman" w:hAnsi="Times New Roman" w:cs="Times New Roman"/>
      <w:snapToGrid w:val="0"/>
      <w:sz w:val="20"/>
      <w:szCs w:val="20"/>
      <w:shd w:val="clear" w:color="auto" w:fill="000080"/>
      <w:lang w:val="cs-CZ" w:eastAsia="en-GB"/>
      <w14:ligatures w14:val="none"/>
    </w:rPr>
  </w:style>
  <w:style w:type="character" w:customStyle="1" w:styleId="tw4winMark">
    <w:name w:val="tw4winMark"/>
    <w:rsid w:val="005B3FEB"/>
    <w:rPr>
      <w:rFonts w:ascii="Times New Roman" w:hAnsi="Times New Roman"/>
      <w:vanish/>
      <w:color w:val="800080"/>
      <w:sz w:val="24"/>
      <w:vertAlign w:val="subscript"/>
    </w:rPr>
  </w:style>
  <w:style w:type="character" w:customStyle="1" w:styleId="tw4winError">
    <w:name w:val="tw4winError"/>
    <w:rsid w:val="005B3FEB"/>
    <w:rPr>
      <w:color w:val="00FF00"/>
      <w:sz w:val="40"/>
    </w:rPr>
  </w:style>
  <w:style w:type="character" w:customStyle="1" w:styleId="tw4winTerm">
    <w:name w:val="tw4winTerm"/>
    <w:rsid w:val="005B3FEB"/>
    <w:rPr>
      <w:color w:val="0000FF"/>
    </w:rPr>
  </w:style>
  <w:style w:type="character" w:customStyle="1" w:styleId="tw4winPopup">
    <w:name w:val="tw4winPopup"/>
    <w:rsid w:val="005B3FEB"/>
    <w:rPr>
      <w:noProof/>
      <w:color w:val="008000"/>
    </w:rPr>
  </w:style>
  <w:style w:type="character" w:customStyle="1" w:styleId="tw4winJump">
    <w:name w:val="tw4winJump"/>
    <w:rsid w:val="005B3FEB"/>
    <w:rPr>
      <w:noProof/>
      <w:color w:val="008080"/>
    </w:rPr>
  </w:style>
  <w:style w:type="character" w:customStyle="1" w:styleId="tw4winExternal">
    <w:name w:val="tw4winExternal"/>
    <w:rsid w:val="005B3FEB"/>
    <w:rPr>
      <w:noProof/>
      <w:color w:val="808080"/>
    </w:rPr>
  </w:style>
  <w:style w:type="character" w:customStyle="1" w:styleId="tw4winInternal">
    <w:name w:val="tw4winInternal"/>
    <w:rsid w:val="005B3FEB"/>
    <w:rPr>
      <w:noProof/>
      <w:color w:val="FF0000"/>
    </w:rPr>
  </w:style>
  <w:style w:type="character" w:customStyle="1" w:styleId="DONOTTRANSLATE">
    <w:name w:val="DO_NOT_TRANSLATE"/>
    <w:rsid w:val="005B3FEB"/>
    <w:rPr>
      <w:noProof/>
      <w:color w:val="800000"/>
    </w:rPr>
  </w:style>
  <w:style w:type="paragraph" w:styleId="Textbubliny">
    <w:name w:val="Balloon Text"/>
    <w:basedOn w:val="Normln"/>
    <w:link w:val="TextbublinyChar"/>
    <w:rsid w:val="005B3FEB"/>
    <w:pPr>
      <w:spacing w:after="0" w:line="240" w:lineRule="auto"/>
    </w:pPr>
    <w:rPr>
      <w:rFonts w:ascii="Tahoma" w:eastAsia="Times New Roman" w:hAnsi="Tahoma" w:cs="Tahoma"/>
      <w:snapToGrid w:val="0"/>
      <w:sz w:val="16"/>
      <w:szCs w:val="16"/>
      <w:lang w:eastAsia="en-GB"/>
      <w14:ligatures w14:val="none"/>
    </w:rPr>
  </w:style>
  <w:style w:type="character" w:customStyle="1" w:styleId="TextbublinyChar">
    <w:name w:val="Text bubliny Char"/>
    <w:basedOn w:val="Standardnpsmoodstavce"/>
    <w:link w:val="Textbubliny"/>
    <w:rsid w:val="005B3FEB"/>
    <w:rPr>
      <w:rFonts w:ascii="Tahoma" w:eastAsia="Times New Roman" w:hAnsi="Tahoma" w:cs="Tahoma"/>
      <w:snapToGrid w:val="0"/>
      <w:sz w:val="16"/>
      <w:szCs w:val="16"/>
      <w:lang w:val="cs-CZ" w:eastAsia="en-GB"/>
      <w14:ligatures w14:val="none"/>
    </w:rPr>
  </w:style>
  <w:style w:type="character" w:styleId="Odkaznakoment">
    <w:name w:val="annotation reference"/>
    <w:uiPriority w:val="99"/>
    <w:rsid w:val="005B3FEB"/>
    <w:rPr>
      <w:sz w:val="16"/>
      <w:szCs w:val="16"/>
    </w:rPr>
  </w:style>
  <w:style w:type="paragraph" w:styleId="Textkomente">
    <w:name w:val="annotation text"/>
    <w:basedOn w:val="Normln"/>
    <w:link w:val="TextkomenteChar"/>
    <w:uiPriority w:val="99"/>
    <w:rsid w:val="005B3FEB"/>
    <w:pPr>
      <w:spacing w:after="0" w:line="240" w:lineRule="auto"/>
    </w:pPr>
    <w:rPr>
      <w:rFonts w:eastAsia="Times New Roman" w:cs="Times New Roman"/>
      <w:snapToGrid w:val="0"/>
      <w:sz w:val="20"/>
      <w:szCs w:val="20"/>
      <w:lang w:eastAsia="x-none"/>
      <w14:ligatures w14:val="none"/>
    </w:rPr>
  </w:style>
  <w:style w:type="character" w:customStyle="1" w:styleId="TextkomenteChar">
    <w:name w:val="Text komentáře Char"/>
    <w:basedOn w:val="Standardnpsmoodstavce"/>
    <w:link w:val="Textkomente"/>
    <w:uiPriority w:val="99"/>
    <w:rsid w:val="005B3FEB"/>
    <w:rPr>
      <w:rFonts w:ascii="Times New Roman" w:eastAsia="Times New Roman" w:hAnsi="Times New Roman" w:cs="Times New Roman"/>
      <w:snapToGrid w:val="0"/>
      <w:sz w:val="20"/>
      <w:szCs w:val="20"/>
      <w:lang w:val="cs-CZ" w:eastAsia="x-none"/>
      <w14:ligatures w14:val="none"/>
    </w:rPr>
  </w:style>
  <w:style w:type="paragraph" w:styleId="Pedmtkomente">
    <w:name w:val="annotation subject"/>
    <w:basedOn w:val="Textkomente"/>
    <w:next w:val="Textkomente"/>
    <w:link w:val="PedmtkomenteChar"/>
    <w:uiPriority w:val="99"/>
    <w:rsid w:val="005B3FEB"/>
    <w:rPr>
      <w:b/>
      <w:bCs/>
    </w:rPr>
  </w:style>
  <w:style w:type="character" w:customStyle="1" w:styleId="PedmtkomenteChar">
    <w:name w:val="Předmět komentáře Char"/>
    <w:basedOn w:val="TextkomenteChar"/>
    <w:link w:val="Pedmtkomente"/>
    <w:uiPriority w:val="99"/>
    <w:rsid w:val="005B3FEB"/>
    <w:rPr>
      <w:rFonts w:ascii="Times New Roman" w:eastAsia="Times New Roman" w:hAnsi="Times New Roman" w:cs="Times New Roman"/>
      <w:b/>
      <w:bCs/>
      <w:snapToGrid w:val="0"/>
      <w:sz w:val="20"/>
      <w:szCs w:val="20"/>
      <w:lang w:val="cs-CZ" w:eastAsia="x-none"/>
      <w14:ligatures w14:val="none"/>
    </w:rPr>
  </w:style>
  <w:style w:type="paragraph" w:styleId="Textvysvtlivek">
    <w:name w:val="endnote text"/>
    <w:basedOn w:val="Normln"/>
    <w:link w:val="TextvysvtlivekChar"/>
    <w:rsid w:val="005B3FEB"/>
    <w:pPr>
      <w:spacing w:after="0" w:line="240" w:lineRule="auto"/>
    </w:pPr>
    <w:rPr>
      <w:rFonts w:eastAsia="Times New Roman" w:cs="Times New Roman"/>
      <w:snapToGrid w:val="0"/>
      <w:sz w:val="20"/>
      <w:szCs w:val="20"/>
      <w:lang w:eastAsia="x-none"/>
      <w14:ligatures w14:val="none"/>
    </w:rPr>
  </w:style>
  <w:style w:type="character" w:customStyle="1" w:styleId="TextvysvtlivekChar">
    <w:name w:val="Text vysvětlivek Char"/>
    <w:basedOn w:val="Standardnpsmoodstavce"/>
    <w:link w:val="Textvysvtlivek"/>
    <w:rsid w:val="005B3FEB"/>
    <w:rPr>
      <w:rFonts w:ascii="Times New Roman" w:eastAsia="Times New Roman" w:hAnsi="Times New Roman" w:cs="Times New Roman"/>
      <w:snapToGrid w:val="0"/>
      <w:sz w:val="20"/>
      <w:szCs w:val="20"/>
      <w:lang w:val="cs-CZ" w:eastAsia="x-none"/>
      <w14:ligatures w14:val="none"/>
    </w:rPr>
  </w:style>
  <w:style w:type="character" w:styleId="Odkaznavysvtlivky">
    <w:name w:val="endnote reference"/>
    <w:rsid w:val="005B3FEB"/>
    <w:rPr>
      <w:vertAlign w:val="superscript"/>
    </w:rPr>
  </w:style>
  <w:style w:type="paragraph" w:customStyle="1" w:styleId="youthaf0section">
    <w:name w:val="youth.af.0.section"/>
    <w:basedOn w:val="Normln"/>
    <w:rsid w:val="005B3FEB"/>
    <w:pPr>
      <w:keepNext/>
      <w:tabs>
        <w:tab w:val="left" w:pos="284"/>
      </w:tabs>
      <w:spacing w:before="80" w:after="60" w:line="240" w:lineRule="auto"/>
    </w:pPr>
    <w:rPr>
      <w:rFonts w:ascii="Arial" w:eastAsia="Times New Roman" w:hAnsi="Arial" w:cs="Times New Roman"/>
      <w:b/>
      <w:noProof/>
      <w:sz w:val="22"/>
      <w:szCs w:val="20"/>
      <w14:ligatures w14:val="none"/>
    </w:rPr>
  </w:style>
  <w:style w:type="paragraph" w:styleId="Revize">
    <w:name w:val="Revision"/>
    <w:hidden/>
    <w:rsid w:val="005B3FEB"/>
    <w:pPr>
      <w:spacing w:after="0" w:line="240" w:lineRule="auto"/>
    </w:pPr>
    <w:rPr>
      <w:rFonts w:ascii="Times New Roman" w:eastAsia="Times New Roman" w:hAnsi="Times New Roman" w:cs="Times New Roman"/>
      <w:snapToGrid w:val="0"/>
      <w:sz w:val="20"/>
      <w:szCs w:val="20"/>
      <w:lang w:eastAsia="en-GB"/>
      <w14:ligatures w14:val="none"/>
    </w:rPr>
  </w:style>
  <w:style w:type="paragraph" w:customStyle="1" w:styleId="articletitle">
    <w:name w:val="article title"/>
    <w:basedOn w:val="Normln"/>
    <w:qFormat/>
    <w:rsid w:val="005B3FEB"/>
    <w:pPr>
      <w:numPr>
        <w:numId w:val="6"/>
      </w:numPr>
      <w:suppressAutoHyphens/>
      <w:spacing w:after="200" w:line="276" w:lineRule="auto"/>
    </w:pPr>
    <w:rPr>
      <w:rFonts w:eastAsia="Calibri" w:cs="Times New Roman"/>
      <w:b/>
      <w:lang w:eastAsia="ar-SA"/>
      <w14:ligatures w14:val="none"/>
    </w:rPr>
  </w:style>
  <w:style w:type="paragraph" w:customStyle="1" w:styleId="paragraph">
    <w:name w:val="paragraph"/>
    <w:basedOn w:val="Normln"/>
    <w:link w:val="paragraphChar"/>
    <w:qFormat/>
    <w:rsid w:val="005B3FEB"/>
    <w:pPr>
      <w:numPr>
        <w:ilvl w:val="1"/>
        <w:numId w:val="6"/>
      </w:numPr>
      <w:spacing w:after="0" w:line="240" w:lineRule="auto"/>
      <w:jc w:val="both"/>
    </w:pPr>
    <w:rPr>
      <w:rFonts w:eastAsia="Times New Roman" w:cs="Times New Roman"/>
      <w:snapToGrid w:val="0"/>
      <w:lang w:eastAsia="x-none"/>
      <w14:ligatures w14:val="none"/>
    </w:rPr>
  </w:style>
  <w:style w:type="character" w:customStyle="1" w:styleId="paragraphChar">
    <w:name w:val="paragraph Char"/>
    <w:link w:val="paragraph"/>
    <w:rsid w:val="005B3FEB"/>
    <w:rPr>
      <w:rFonts w:ascii="Times New Roman" w:eastAsia="Times New Roman" w:hAnsi="Times New Roman" w:cs="Times New Roman"/>
      <w:snapToGrid w:val="0"/>
      <w:lang w:val="cs-CZ" w:eastAsia="x-none"/>
      <w14:ligatures w14:val="none"/>
    </w:rPr>
  </w:style>
  <w:style w:type="numbering" w:customStyle="1" w:styleId="PartI">
    <w:name w:val="Part I"/>
    <w:uiPriority w:val="99"/>
    <w:rsid w:val="005B3FEB"/>
    <w:pPr>
      <w:numPr>
        <w:numId w:val="6"/>
      </w:numPr>
    </w:pPr>
  </w:style>
  <w:style w:type="table" w:styleId="Mkatabulky">
    <w:name w:val="Table Grid"/>
    <w:basedOn w:val="Normlntabulka"/>
    <w:rsid w:val="005B3FEB"/>
    <w:pPr>
      <w:spacing w:after="0" w:line="240" w:lineRule="auto"/>
    </w:pPr>
    <w:rPr>
      <w:rFonts w:ascii="Times New Roman" w:eastAsia="Times New Roman" w:hAnsi="Times New Roman" w:cs="Times New Roman"/>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ln"/>
    <w:rsid w:val="005B3FEB"/>
    <w:pPr>
      <w:spacing w:before="100" w:beforeAutospacing="1" w:after="100" w:afterAutospacing="1" w:line="240" w:lineRule="auto"/>
    </w:pPr>
    <w:rPr>
      <w:rFonts w:eastAsia="Times New Roman" w:cs="Times New Roman"/>
      <w:lang w:eastAsia="en-GB"/>
      <w14:ligatures w14:val="none"/>
    </w:rPr>
  </w:style>
  <w:style w:type="paragraph" w:customStyle="1" w:styleId="1">
    <w:name w:val="1"/>
    <w:basedOn w:val="Normln"/>
    <w:link w:val="Znakapoznpodarou"/>
    <w:uiPriority w:val="99"/>
    <w:qFormat/>
    <w:rsid w:val="005B3FEB"/>
    <w:pPr>
      <w:spacing w:line="240" w:lineRule="exact"/>
      <w:jc w:val="both"/>
    </w:pPr>
    <w:rPr>
      <w:rFonts w:asciiTheme="minorHAnsi" w:hAnsiTheme="minorHAnsi" w:cs="Times New Roman"/>
    </w:rPr>
  </w:style>
  <w:style w:type="paragraph" w:customStyle="1" w:styleId="Contact">
    <w:name w:val="Contact"/>
    <w:basedOn w:val="Normln"/>
    <w:next w:val="Normln"/>
    <w:rsid w:val="005B3FEB"/>
    <w:pPr>
      <w:spacing w:before="480" w:after="200" w:line="240" w:lineRule="auto"/>
      <w:ind w:left="567" w:hanging="567"/>
    </w:pPr>
    <w:rPr>
      <w:rFonts w:eastAsia="Times New Roman" w:cs="Times New Roman"/>
      <w:szCs w:val="20"/>
      <w14:ligatures w14:val="none"/>
    </w:rPr>
  </w:style>
  <w:style w:type="paragraph" w:styleId="Seznamsodrkami">
    <w:name w:val="List Bullet"/>
    <w:basedOn w:val="Normln"/>
    <w:link w:val="SeznamsodrkamiChar"/>
    <w:rsid w:val="005B3FEB"/>
    <w:pPr>
      <w:numPr>
        <w:numId w:val="8"/>
      </w:numPr>
      <w:spacing w:after="240" w:line="240" w:lineRule="auto"/>
      <w:jc w:val="both"/>
    </w:pPr>
    <w:rPr>
      <w:rFonts w:eastAsia="Times New Roman" w:cs="Times New Roman"/>
      <w:szCs w:val="20"/>
      <w14:ligatures w14:val="none"/>
    </w:rPr>
  </w:style>
  <w:style w:type="paragraph" w:customStyle="1" w:styleId="ListBullet1">
    <w:name w:val="List Bullet 1"/>
    <w:basedOn w:val="Normln"/>
    <w:rsid w:val="005B3FEB"/>
    <w:pPr>
      <w:numPr>
        <w:numId w:val="9"/>
      </w:numPr>
      <w:tabs>
        <w:tab w:val="clear" w:pos="765"/>
        <w:tab w:val="num" w:pos="360"/>
      </w:tabs>
      <w:spacing w:after="240" w:line="240" w:lineRule="auto"/>
      <w:jc w:val="both"/>
    </w:pPr>
    <w:rPr>
      <w:rFonts w:eastAsia="Times New Roman" w:cs="Times New Roman"/>
      <w:szCs w:val="20"/>
      <w14:ligatures w14:val="none"/>
    </w:rPr>
  </w:style>
  <w:style w:type="paragraph" w:styleId="Seznamsodrkami2">
    <w:name w:val="List Bullet 2"/>
    <w:basedOn w:val="Normln"/>
    <w:rsid w:val="005B3FEB"/>
    <w:pPr>
      <w:numPr>
        <w:numId w:val="10"/>
      </w:numPr>
      <w:spacing w:after="240" w:line="240" w:lineRule="auto"/>
      <w:jc w:val="both"/>
    </w:pPr>
    <w:rPr>
      <w:rFonts w:eastAsia="Times New Roman" w:cs="Times New Roman"/>
      <w:szCs w:val="20"/>
      <w14:ligatures w14:val="none"/>
    </w:rPr>
  </w:style>
  <w:style w:type="paragraph" w:styleId="Seznamsodrkami3">
    <w:name w:val="List Bullet 3"/>
    <w:basedOn w:val="Normln"/>
    <w:rsid w:val="005B3FEB"/>
    <w:pPr>
      <w:numPr>
        <w:numId w:val="11"/>
      </w:numPr>
      <w:spacing w:after="240" w:line="240" w:lineRule="auto"/>
      <w:jc w:val="both"/>
    </w:pPr>
    <w:rPr>
      <w:rFonts w:eastAsia="Times New Roman" w:cs="Times New Roman"/>
      <w:szCs w:val="20"/>
      <w14:ligatures w14:val="none"/>
    </w:rPr>
  </w:style>
  <w:style w:type="paragraph" w:styleId="Seznamsodrkami4">
    <w:name w:val="List Bullet 4"/>
    <w:basedOn w:val="Normln"/>
    <w:rsid w:val="005B3FEB"/>
    <w:pPr>
      <w:numPr>
        <w:numId w:val="12"/>
      </w:numPr>
      <w:spacing w:after="240" w:line="240" w:lineRule="auto"/>
      <w:jc w:val="both"/>
    </w:pPr>
    <w:rPr>
      <w:rFonts w:eastAsia="Times New Roman" w:cs="Times New Roman"/>
      <w:szCs w:val="20"/>
      <w14:ligatures w14:val="none"/>
    </w:rPr>
  </w:style>
  <w:style w:type="paragraph" w:customStyle="1" w:styleId="ListDash">
    <w:name w:val="List Dash"/>
    <w:basedOn w:val="Normln"/>
    <w:rsid w:val="005B3FEB"/>
    <w:pPr>
      <w:numPr>
        <w:numId w:val="13"/>
      </w:numPr>
      <w:spacing w:after="240" w:line="240" w:lineRule="auto"/>
      <w:jc w:val="both"/>
    </w:pPr>
    <w:rPr>
      <w:rFonts w:eastAsia="Times New Roman" w:cs="Times New Roman"/>
      <w:szCs w:val="20"/>
      <w14:ligatures w14:val="none"/>
    </w:rPr>
  </w:style>
  <w:style w:type="paragraph" w:customStyle="1" w:styleId="ListDash1">
    <w:name w:val="List Dash 1"/>
    <w:basedOn w:val="Normln"/>
    <w:rsid w:val="005B3FEB"/>
    <w:pPr>
      <w:numPr>
        <w:numId w:val="14"/>
      </w:numPr>
      <w:spacing w:after="240" w:line="240" w:lineRule="auto"/>
      <w:jc w:val="both"/>
    </w:pPr>
    <w:rPr>
      <w:rFonts w:eastAsia="Times New Roman" w:cs="Times New Roman"/>
      <w:szCs w:val="20"/>
      <w14:ligatures w14:val="none"/>
    </w:rPr>
  </w:style>
  <w:style w:type="paragraph" w:customStyle="1" w:styleId="ListDash2">
    <w:name w:val="List Dash 2"/>
    <w:basedOn w:val="Normln"/>
    <w:rsid w:val="005B3FEB"/>
    <w:pPr>
      <w:numPr>
        <w:numId w:val="15"/>
      </w:numPr>
      <w:spacing w:after="240" w:line="240" w:lineRule="auto"/>
      <w:jc w:val="both"/>
    </w:pPr>
    <w:rPr>
      <w:rFonts w:eastAsia="Times New Roman" w:cs="Times New Roman"/>
      <w:szCs w:val="20"/>
      <w14:ligatures w14:val="none"/>
    </w:rPr>
  </w:style>
  <w:style w:type="paragraph" w:customStyle="1" w:styleId="ListDash3">
    <w:name w:val="List Dash 3"/>
    <w:basedOn w:val="Normln"/>
    <w:rsid w:val="005B3FEB"/>
    <w:pPr>
      <w:numPr>
        <w:numId w:val="16"/>
      </w:numPr>
      <w:spacing w:after="240" w:line="240" w:lineRule="auto"/>
      <w:jc w:val="both"/>
    </w:pPr>
    <w:rPr>
      <w:rFonts w:eastAsia="Times New Roman" w:cs="Times New Roman"/>
      <w:szCs w:val="20"/>
      <w14:ligatures w14:val="none"/>
    </w:rPr>
  </w:style>
  <w:style w:type="paragraph" w:customStyle="1" w:styleId="ListDash4">
    <w:name w:val="List Dash 4"/>
    <w:basedOn w:val="Normln"/>
    <w:rsid w:val="005B3FEB"/>
    <w:pPr>
      <w:numPr>
        <w:numId w:val="17"/>
      </w:numPr>
      <w:spacing w:after="240" w:line="240" w:lineRule="auto"/>
      <w:jc w:val="both"/>
    </w:pPr>
    <w:rPr>
      <w:rFonts w:eastAsia="Times New Roman" w:cs="Times New Roman"/>
      <w:szCs w:val="20"/>
      <w14:ligatures w14:val="none"/>
    </w:rPr>
  </w:style>
  <w:style w:type="paragraph" w:styleId="slovanseznam">
    <w:name w:val="List Number"/>
    <w:basedOn w:val="Normln"/>
    <w:rsid w:val="005B3FEB"/>
    <w:pPr>
      <w:numPr>
        <w:numId w:val="18"/>
      </w:numPr>
      <w:spacing w:after="240" w:line="240" w:lineRule="auto"/>
      <w:jc w:val="both"/>
    </w:pPr>
    <w:rPr>
      <w:rFonts w:eastAsia="Times New Roman" w:cs="Times New Roman"/>
      <w:szCs w:val="20"/>
      <w14:ligatures w14:val="none"/>
    </w:rPr>
  </w:style>
  <w:style w:type="paragraph" w:customStyle="1" w:styleId="ListNumber1">
    <w:name w:val="List Number 1"/>
    <w:basedOn w:val="Normln"/>
    <w:rsid w:val="005B3FEB"/>
    <w:pPr>
      <w:numPr>
        <w:numId w:val="19"/>
      </w:numPr>
      <w:spacing w:after="240" w:line="240" w:lineRule="auto"/>
      <w:jc w:val="both"/>
    </w:pPr>
    <w:rPr>
      <w:rFonts w:eastAsia="Times New Roman" w:cs="Times New Roman"/>
      <w:szCs w:val="20"/>
      <w14:ligatures w14:val="none"/>
    </w:rPr>
  </w:style>
  <w:style w:type="paragraph" w:styleId="slovanseznam2">
    <w:name w:val="List Number 2"/>
    <w:basedOn w:val="Normln"/>
    <w:rsid w:val="005B3FEB"/>
    <w:pPr>
      <w:numPr>
        <w:numId w:val="20"/>
      </w:numPr>
      <w:spacing w:after="240" w:line="240" w:lineRule="auto"/>
      <w:jc w:val="both"/>
    </w:pPr>
    <w:rPr>
      <w:rFonts w:eastAsia="Times New Roman" w:cs="Times New Roman"/>
      <w:szCs w:val="20"/>
      <w14:ligatures w14:val="none"/>
    </w:rPr>
  </w:style>
  <w:style w:type="paragraph" w:styleId="slovanseznam3">
    <w:name w:val="List Number 3"/>
    <w:basedOn w:val="Normln"/>
    <w:rsid w:val="005B3FEB"/>
    <w:pPr>
      <w:numPr>
        <w:numId w:val="21"/>
      </w:numPr>
      <w:spacing w:after="240" w:line="240" w:lineRule="auto"/>
      <w:jc w:val="both"/>
    </w:pPr>
    <w:rPr>
      <w:rFonts w:eastAsia="Times New Roman" w:cs="Times New Roman"/>
      <w:szCs w:val="20"/>
      <w14:ligatures w14:val="none"/>
    </w:rPr>
  </w:style>
  <w:style w:type="paragraph" w:styleId="slovanseznam4">
    <w:name w:val="List Number 4"/>
    <w:basedOn w:val="Normln"/>
    <w:rsid w:val="005B3FEB"/>
    <w:pPr>
      <w:numPr>
        <w:numId w:val="22"/>
      </w:numPr>
      <w:spacing w:after="240" w:line="240" w:lineRule="auto"/>
      <w:jc w:val="both"/>
    </w:pPr>
    <w:rPr>
      <w:rFonts w:eastAsia="Times New Roman" w:cs="Times New Roman"/>
      <w:szCs w:val="20"/>
      <w14:ligatures w14:val="none"/>
    </w:rPr>
  </w:style>
  <w:style w:type="paragraph" w:customStyle="1" w:styleId="ListNumberLevel2">
    <w:name w:val="List Number (Level 2)"/>
    <w:basedOn w:val="Normln"/>
    <w:rsid w:val="005B3FEB"/>
    <w:pPr>
      <w:numPr>
        <w:ilvl w:val="1"/>
        <w:numId w:val="18"/>
      </w:numPr>
      <w:spacing w:after="240" w:line="240" w:lineRule="auto"/>
      <w:jc w:val="both"/>
    </w:pPr>
    <w:rPr>
      <w:rFonts w:eastAsia="Times New Roman" w:cs="Times New Roman"/>
      <w:szCs w:val="20"/>
      <w14:ligatures w14:val="none"/>
    </w:rPr>
  </w:style>
  <w:style w:type="paragraph" w:customStyle="1" w:styleId="ListNumber1Level2">
    <w:name w:val="List Number 1 (Level 2)"/>
    <w:basedOn w:val="Normln"/>
    <w:rsid w:val="005B3FEB"/>
    <w:pPr>
      <w:numPr>
        <w:ilvl w:val="1"/>
        <w:numId w:val="19"/>
      </w:numPr>
      <w:spacing w:after="240" w:line="240" w:lineRule="auto"/>
      <w:jc w:val="both"/>
    </w:pPr>
    <w:rPr>
      <w:rFonts w:eastAsia="Times New Roman" w:cs="Times New Roman"/>
      <w:szCs w:val="20"/>
      <w14:ligatures w14:val="none"/>
    </w:rPr>
  </w:style>
  <w:style w:type="paragraph" w:customStyle="1" w:styleId="ListNumber2Level2">
    <w:name w:val="List Number 2 (Level 2)"/>
    <w:basedOn w:val="Normln"/>
    <w:rsid w:val="005B3FEB"/>
    <w:pPr>
      <w:numPr>
        <w:ilvl w:val="1"/>
        <w:numId w:val="20"/>
      </w:numPr>
      <w:tabs>
        <w:tab w:val="clear" w:pos="2494"/>
        <w:tab w:val="num" w:pos="360"/>
      </w:tabs>
      <w:spacing w:after="240" w:line="240" w:lineRule="auto"/>
      <w:jc w:val="both"/>
    </w:pPr>
    <w:rPr>
      <w:rFonts w:eastAsia="Times New Roman" w:cs="Times New Roman"/>
      <w:szCs w:val="20"/>
      <w14:ligatures w14:val="none"/>
    </w:rPr>
  </w:style>
  <w:style w:type="paragraph" w:customStyle="1" w:styleId="ListNumber3Level2">
    <w:name w:val="List Number 3 (Level 2)"/>
    <w:basedOn w:val="Normln"/>
    <w:rsid w:val="005B3FEB"/>
    <w:pPr>
      <w:numPr>
        <w:ilvl w:val="1"/>
        <w:numId w:val="21"/>
      </w:numPr>
      <w:spacing w:after="240" w:line="240" w:lineRule="auto"/>
      <w:jc w:val="both"/>
    </w:pPr>
    <w:rPr>
      <w:rFonts w:eastAsia="Times New Roman" w:cs="Times New Roman"/>
      <w:szCs w:val="20"/>
      <w14:ligatures w14:val="none"/>
    </w:rPr>
  </w:style>
  <w:style w:type="paragraph" w:customStyle="1" w:styleId="ListNumber4Level2">
    <w:name w:val="List Number 4 (Level 2)"/>
    <w:basedOn w:val="Normln"/>
    <w:rsid w:val="005B3FEB"/>
    <w:pPr>
      <w:numPr>
        <w:ilvl w:val="1"/>
        <w:numId w:val="22"/>
      </w:numPr>
      <w:spacing w:after="240" w:line="240" w:lineRule="auto"/>
      <w:jc w:val="both"/>
    </w:pPr>
    <w:rPr>
      <w:rFonts w:eastAsia="Times New Roman" w:cs="Times New Roman"/>
      <w:szCs w:val="20"/>
      <w14:ligatures w14:val="none"/>
    </w:rPr>
  </w:style>
  <w:style w:type="paragraph" w:customStyle="1" w:styleId="ListNumberLevel3">
    <w:name w:val="List Number (Level 3)"/>
    <w:basedOn w:val="Normln"/>
    <w:rsid w:val="005B3FEB"/>
    <w:pPr>
      <w:numPr>
        <w:ilvl w:val="2"/>
        <w:numId w:val="18"/>
      </w:numPr>
      <w:spacing w:after="240" w:line="240" w:lineRule="auto"/>
      <w:jc w:val="both"/>
    </w:pPr>
    <w:rPr>
      <w:rFonts w:eastAsia="Times New Roman" w:cs="Times New Roman"/>
      <w:szCs w:val="20"/>
      <w14:ligatures w14:val="none"/>
    </w:rPr>
  </w:style>
  <w:style w:type="paragraph" w:customStyle="1" w:styleId="ListNumber1Level3">
    <w:name w:val="List Number 1 (Level 3)"/>
    <w:basedOn w:val="Normln"/>
    <w:rsid w:val="005B3FEB"/>
    <w:pPr>
      <w:numPr>
        <w:ilvl w:val="2"/>
        <w:numId w:val="19"/>
      </w:numPr>
      <w:spacing w:after="240" w:line="240" w:lineRule="auto"/>
      <w:jc w:val="both"/>
    </w:pPr>
    <w:rPr>
      <w:rFonts w:eastAsia="Times New Roman" w:cs="Times New Roman"/>
      <w:szCs w:val="20"/>
      <w14:ligatures w14:val="none"/>
    </w:rPr>
  </w:style>
  <w:style w:type="paragraph" w:customStyle="1" w:styleId="ListNumber2Level3">
    <w:name w:val="List Number 2 (Level 3)"/>
    <w:basedOn w:val="Normln"/>
    <w:rsid w:val="005B3FEB"/>
    <w:pPr>
      <w:numPr>
        <w:ilvl w:val="2"/>
        <w:numId w:val="20"/>
      </w:numPr>
      <w:spacing w:after="240" w:line="240" w:lineRule="auto"/>
      <w:jc w:val="both"/>
    </w:pPr>
    <w:rPr>
      <w:rFonts w:eastAsia="Times New Roman" w:cs="Times New Roman"/>
      <w:szCs w:val="20"/>
      <w14:ligatures w14:val="none"/>
    </w:rPr>
  </w:style>
  <w:style w:type="paragraph" w:customStyle="1" w:styleId="ListNumber3Level3">
    <w:name w:val="List Number 3 (Level 3)"/>
    <w:basedOn w:val="Normln"/>
    <w:rsid w:val="005B3FEB"/>
    <w:pPr>
      <w:numPr>
        <w:ilvl w:val="2"/>
        <w:numId w:val="21"/>
      </w:numPr>
      <w:spacing w:after="240" w:line="240" w:lineRule="auto"/>
      <w:jc w:val="both"/>
    </w:pPr>
    <w:rPr>
      <w:rFonts w:eastAsia="Times New Roman" w:cs="Times New Roman"/>
      <w:szCs w:val="20"/>
      <w14:ligatures w14:val="none"/>
    </w:rPr>
  </w:style>
  <w:style w:type="paragraph" w:customStyle="1" w:styleId="ListNumber4Level3">
    <w:name w:val="List Number 4 (Level 3)"/>
    <w:basedOn w:val="Normln"/>
    <w:rsid w:val="005B3FEB"/>
    <w:pPr>
      <w:numPr>
        <w:ilvl w:val="2"/>
        <w:numId w:val="22"/>
      </w:numPr>
      <w:spacing w:after="240" w:line="240" w:lineRule="auto"/>
      <w:jc w:val="both"/>
    </w:pPr>
    <w:rPr>
      <w:rFonts w:eastAsia="Times New Roman" w:cs="Times New Roman"/>
      <w:szCs w:val="20"/>
      <w14:ligatures w14:val="none"/>
    </w:rPr>
  </w:style>
  <w:style w:type="paragraph" w:customStyle="1" w:styleId="ListNumberLevel4">
    <w:name w:val="List Number (Level 4)"/>
    <w:basedOn w:val="Normln"/>
    <w:rsid w:val="005B3FEB"/>
    <w:pPr>
      <w:numPr>
        <w:ilvl w:val="3"/>
        <w:numId w:val="18"/>
      </w:numPr>
      <w:spacing w:after="240" w:line="240" w:lineRule="auto"/>
      <w:jc w:val="both"/>
    </w:pPr>
    <w:rPr>
      <w:rFonts w:eastAsia="Times New Roman" w:cs="Times New Roman"/>
      <w:szCs w:val="20"/>
      <w14:ligatures w14:val="none"/>
    </w:rPr>
  </w:style>
  <w:style w:type="paragraph" w:customStyle="1" w:styleId="ListNumber1Level4">
    <w:name w:val="List Number 1 (Level 4)"/>
    <w:basedOn w:val="Normln"/>
    <w:rsid w:val="005B3FEB"/>
    <w:pPr>
      <w:numPr>
        <w:ilvl w:val="3"/>
        <w:numId w:val="19"/>
      </w:numPr>
      <w:spacing w:after="240" w:line="240" w:lineRule="auto"/>
      <w:jc w:val="both"/>
    </w:pPr>
    <w:rPr>
      <w:rFonts w:eastAsia="Times New Roman" w:cs="Times New Roman"/>
      <w:szCs w:val="20"/>
      <w14:ligatures w14:val="none"/>
    </w:rPr>
  </w:style>
  <w:style w:type="paragraph" w:customStyle="1" w:styleId="ListNumber2Level4">
    <w:name w:val="List Number 2 (Level 4)"/>
    <w:basedOn w:val="Normln"/>
    <w:rsid w:val="005B3FEB"/>
    <w:pPr>
      <w:numPr>
        <w:ilvl w:val="3"/>
        <w:numId w:val="20"/>
      </w:numPr>
      <w:spacing w:after="240" w:line="240" w:lineRule="auto"/>
      <w:jc w:val="both"/>
    </w:pPr>
    <w:rPr>
      <w:rFonts w:eastAsia="Times New Roman" w:cs="Times New Roman"/>
      <w:szCs w:val="20"/>
      <w14:ligatures w14:val="none"/>
    </w:rPr>
  </w:style>
  <w:style w:type="paragraph" w:customStyle="1" w:styleId="ListNumber3Level4">
    <w:name w:val="List Number 3 (Level 4)"/>
    <w:basedOn w:val="Normln"/>
    <w:rsid w:val="005B3FEB"/>
    <w:pPr>
      <w:numPr>
        <w:ilvl w:val="3"/>
        <w:numId w:val="21"/>
      </w:numPr>
      <w:spacing w:after="240" w:line="240" w:lineRule="auto"/>
      <w:jc w:val="both"/>
    </w:pPr>
    <w:rPr>
      <w:rFonts w:eastAsia="Times New Roman" w:cs="Times New Roman"/>
      <w:szCs w:val="20"/>
      <w14:ligatures w14:val="none"/>
    </w:rPr>
  </w:style>
  <w:style w:type="paragraph" w:customStyle="1" w:styleId="ListNumber4Level4">
    <w:name w:val="List Number 4 (Level 4)"/>
    <w:basedOn w:val="Normln"/>
    <w:rsid w:val="005B3FEB"/>
    <w:pPr>
      <w:numPr>
        <w:ilvl w:val="3"/>
        <w:numId w:val="22"/>
      </w:numPr>
      <w:spacing w:after="240" w:line="240" w:lineRule="auto"/>
      <w:jc w:val="both"/>
    </w:pPr>
    <w:rPr>
      <w:rFonts w:eastAsia="Times New Roman" w:cs="Times New Roman"/>
      <w:szCs w:val="20"/>
      <w14:ligatures w14:val="none"/>
    </w:rPr>
  </w:style>
  <w:style w:type="paragraph" w:styleId="Obsah5">
    <w:name w:val="toc 5"/>
    <w:basedOn w:val="Normln"/>
    <w:next w:val="Normln"/>
    <w:autoRedefine/>
    <w:uiPriority w:val="39"/>
    <w:qFormat/>
    <w:rsid w:val="005B3FEB"/>
    <w:pPr>
      <w:tabs>
        <w:tab w:val="right" w:leader="dot" w:pos="8789"/>
      </w:tabs>
      <w:spacing w:before="60" w:after="60" w:line="240" w:lineRule="auto"/>
      <w:ind w:left="2126" w:right="567" w:hanging="567"/>
      <w:jc w:val="both"/>
    </w:pPr>
    <w:rPr>
      <w:rFonts w:eastAsia="Times New Roman" w:cs="Times New Roman"/>
      <w:sz w:val="20"/>
      <w:szCs w:val="20"/>
      <w14:ligatures w14:val="none"/>
    </w:rPr>
  </w:style>
  <w:style w:type="paragraph" w:styleId="Nadpisobsahu">
    <w:name w:val="TOC Heading"/>
    <w:basedOn w:val="Normln"/>
    <w:next w:val="Normln"/>
    <w:uiPriority w:val="39"/>
    <w:qFormat/>
    <w:rsid w:val="005B3FEB"/>
    <w:pPr>
      <w:keepNext/>
      <w:spacing w:before="240" w:after="240" w:line="240" w:lineRule="auto"/>
      <w:jc w:val="center"/>
    </w:pPr>
    <w:rPr>
      <w:rFonts w:eastAsia="Times New Roman" w:cs="Times New Roman"/>
      <w:b/>
      <w:szCs w:val="20"/>
      <w14:ligatures w14:val="none"/>
    </w:rPr>
  </w:style>
  <w:style w:type="paragraph" w:styleId="Obsah1">
    <w:name w:val="toc 1"/>
    <w:basedOn w:val="Normln"/>
    <w:next w:val="Normln"/>
    <w:autoRedefine/>
    <w:uiPriority w:val="39"/>
    <w:qFormat/>
    <w:rsid w:val="005B3FEB"/>
    <w:pPr>
      <w:tabs>
        <w:tab w:val="right" w:leader="dot" w:pos="8789"/>
      </w:tabs>
      <w:spacing w:before="60" w:after="60" w:line="240" w:lineRule="auto"/>
      <w:ind w:left="1559" w:right="567" w:hanging="1559"/>
      <w:jc w:val="both"/>
    </w:pPr>
    <w:rPr>
      <w:rFonts w:eastAsia="Calibri" w:cs="Times New Roman"/>
      <w:b/>
      <w:caps/>
      <w:noProof/>
      <w:sz w:val="20"/>
      <w:szCs w:val="20"/>
      <w14:ligatures w14:val="none"/>
    </w:rPr>
  </w:style>
  <w:style w:type="paragraph" w:styleId="Obsah2">
    <w:name w:val="toc 2"/>
    <w:basedOn w:val="Normln"/>
    <w:next w:val="Normln"/>
    <w:autoRedefine/>
    <w:uiPriority w:val="39"/>
    <w:qFormat/>
    <w:rsid w:val="005B3FEB"/>
    <w:pPr>
      <w:tabs>
        <w:tab w:val="left" w:pos="1560"/>
        <w:tab w:val="right" w:leader="dot" w:pos="8789"/>
      </w:tabs>
      <w:spacing w:before="60" w:after="60" w:line="240" w:lineRule="auto"/>
      <w:ind w:left="1502" w:right="567" w:hanging="1077"/>
      <w:jc w:val="both"/>
    </w:pPr>
    <w:rPr>
      <w:rFonts w:eastAsia="Times New Roman" w:cs="Times New Roman"/>
      <w:b/>
      <w:sz w:val="20"/>
      <w:szCs w:val="20"/>
      <w14:ligatures w14:val="none"/>
    </w:rPr>
  </w:style>
  <w:style w:type="paragraph" w:styleId="Obsah3">
    <w:name w:val="toc 3"/>
    <w:basedOn w:val="Normln"/>
    <w:next w:val="Normln"/>
    <w:autoRedefine/>
    <w:uiPriority w:val="39"/>
    <w:qFormat/>
    <w:rsid w:val="005B3FEB"/>
    <w:pPr>
      <w:tabs>
        <w:tab w:val="left" w:pos="1559"/>
        <w:tab w:val="left" w:pos="2041"/>
        <w:tab w:val="right" w:leader="dot" w:pos="8789"/>
      </w:tabs>
      <w:spacing w:before="60" w:after="60" w:line="240" w:lineRule="auto"/>
      <w:ind w:left="2297" w:right="567" w:hanging="1588"/>
      <w:jc w:val="both"/>
    </w:pPr>
    <w:rPr>
      <w:rFonts w:eastAsia="Times New Roman" w:cs="Times New Roman"/>
      <w:sz w:val="20"/>
      <w:szCs w:val="20"/>
      <w14:ligatures w14:val="none"/>
    </w:rPr>
  </w:style>
  <w:style w:type="paragraph" w:styleId="Obsah4">
    <w:name w:val="toc 4"/>
    <w:basedOn w:val="Normln"/>
    <w:next w:val="Normln"/>
    <w:uiPriority w:val="39"/>
    <w:qFormat/>
    <w:rsid w:val="005B3FEB"/>
    <w:pPr>
      <w:tabs>
        <w:tab w:val="left" w:pos="1559"/>
        <w:tab w:val="right" w:leader="dot" w:pos="8789"/>
      </w:tabs>
      <w:spacing w:before="60" w:after="60" w:line="240" w:lineRule="auto"/>
      <w:ind w:left="2126" w:right="567" w:hanging="992"/>
      <w:jc w:val="both"/>
    </w:pPr>
    <w:rPr>
      <w:rFonts w:eastAsia="Times New Roman" w:cs="Times New Roman"/>
      <w:sz w:val="20"/>
      <w:szCs w:val="20"/>
      <w14:ligatures w14:val="none"/>
    </w:rPr>
  </w:style>
  <w:style w:type="paragraph" w:customStyle="1" w:styleId="Style2">
    <w:name w:val="Style2"/>
    <w:link w:val="Style2Char"/>
    <w:rsid w:val="005B3FEB"/>
    <w:pPr>
      <w:spacing w:after="200" w:line="276" w:lineRule="auto"/>
      <w:contextualSpacing/>
      <w:jc w:val="both"/>
    </w:pPr>
    <w:rPr>
      <w:rFonts w:ascii="Times New Roman" w:eastAsia="Calibri" w:hAnsi="Times New Roman" w:cs="Times New Roman"/>
      <w:szCs w:val="20"/>
      <w14:ligatures w14:val="none"/>
    </w:rPr>
  </w:style>
  <w:style w:type="character" w:customStyle="1" w:styleId="Style2Char">
    <w:name w:val="Style2 Char"/>
    <w:link w:val="Style2"/>
    <w:rsid w:val="005B3FEB"/>
    <w:rPr>
      <w:rFonts w:ascii="Times New Roman" w:eastAsia="Calibri" w:hAnsi="Times New Roman" w:cs="Times New Roman"/>
      <w:szCs w:val="20"/>
      <w14:ligatures w14:val="none"/>
    </w:rPr>
  </w:style>
  <w:style w:type="paragraph" w:customStyle="1" w:styleId="Default">
    <w:name w:val="Default"/>
    <w:rsid w:val="005B3FEB"/>
    <w:pPr>
      <w:autoSpaceDE w:val="0"/>
      <w:autoSpaceDN w:val="0"/>
      <w:adjustRightInd w:val="0"/>
      <w:spacing w:after="0" w:line="240" w:lineRule="auto"/>
    </w:pPr>
    <w:rPr>
      <w:rFonts w:ascii="Times New Roman" w:eastAsia="Calibri" w:hAnsi="Times New Roman" w:cs="Times New Roman"/>
      <w:color w:val="000000"/>
      <w:lang w:eastAsia="en-GB"/>
      <w14:ligatures w14:val="none"/>
    </w:rPr>
  </w:style>
  <w:style w:type="paragraph" w:customStyle="1" w:styleId="Style1">
    <w:name w:val="Style1"/>
    <w:link w:val="Style1Char"/>
    <w:rsid w:val="005B3FEB"/>
    <w:pPr>
      <w:spacing w:after="200" w:line="276" w:lineRule="auto"/>
      <w:ind w:left="851" w:hanging="360"/>
      <w:contextualSpacing/>
      <w:jc w:val="both"/>
    </w:pPr>
    <w:rPr>
      <w:rFonts w:ascii="Times New Roman" w:eastAsia="Calibri" w:hAnsi="Times New Roman" w:cs="Times New Roman"/>
      <w:szCs w:val="20"/>
      <w14:ligatures w14:val="none"/>
    </w:rPr>
  </w:style>
  <w:style w:type="character" w:customStyle="1" w:styleId="Style1Char">
    <w:name w:val="Style1 Char"/>
    <w:link w:val="Style1"/>
    <w:rsid w:val="005B3FEB"/>
    <w:rPr>
      <w:rFonts w:ascii="Times New Roman" w:eastAsia="Calibri" w:hAnsi="Times New Roman" w:cs="Times New Roman"/>
      <w:szCs w:val="20"/>
      <w14:ligatures w14:val="none"/>
    </w:rPr>
  </w:style>
  <w:style w:type="character" w:customStyle="1" w:styleId="ColorfulList-Accent1Char">
    <w:name w:val="Colorful List - Accent 1 Char"/>
    <w:link w:val="ColorfulList-Accent11"/>
    <w:uiPriority w:val="34"/>
    <w:rsid w:val="005B3FEB"/>
  </w:style>
  <w:style w:type="paragraph" w:customStyle="1" w:styleId="ColorfulList-Accent11">
    <w:name w:val="Colorful List - Accent 11"/>
    <w:basedOn w:val="Normln"/>
    <w:link w:val="ColorfulList-Accent1Char"/>
    <w:uiPriority w:val="34"/>
    <w:rsid w:val="005B3FEB"/>
    <w:pPr>
      <w:spacing w:after="200" w:line="240" w:lineRule="auto"/>
      <w:ind w:left="720"/>
      <w:contextualSpacing/>
      <w:jc w:val="both"/>
    </w:pPr>
    <w:rPr>
      <w:rFonts w:asciiTheme="minorHAnsi" w:hAnsiTheme="minorHAnsi"/>
    </w:rPr>
  </w:style>
  <w:style w:type="character" w:customStyle="1" w:styleId="Corpsdutexte3">
    <w:name w:val="Corps du texte (3)_"/>
    <w:link w:val="Corpsdutexte30"/>
    <w:uiPriority w:val="99"/>
    <w:rsid w:val="005B3FEB"/>
    <w:rPr>
      <w:b/>
      <w:bCs/>
      <w:sz w:val="23"/>
      <w:szCs w:val="23"/>
      <w:shd w:val="clear" w:color="auto" w:fill="FFFFFF"/>
    </w:rPr>
  </w:style>
  <w:style w:type="paragraph" w:customStyle="1" w:styleId="Corpsdutexte30">
    <w:name w:val="Corps du texte (3)"/>
    <w:basedOn w:val="Normln"/>
    <w:link w:val="Corpsdutexte3"/>
    <w:uiPriority w:val="99"/>
    <w:rsid w:val="005B3FEB"/>
    <w:pPr>
      <w:widowControl w:val="0"/>
      <w:shd w:val="clear" w:color="auto" w:fill="FFFFFF"/>
      <w:spacing w:before="360" w:after="780" w:line="240" w:lineRule="atLeast"/>
      <w:jc w:val="right"/>
    </w:pPr>
    <w:rPr>
      <w:rFonts w:asciiTheme="minorHAnsi" w:hAnsiTheme="minorHAnsi"/>
      <w:b/>
      <w:bCs/>
      <w:sz w:val="23"/>
      <w:szCs w:val="23"/>
    </w:rPr>
  </w:style>
  <w:style w:type="paragraph" w:customStyle="1" w:styleId="TOC61">
    <w:name w:val="TOC 61"/>
    <w:basedOn w:val="Normln"/>
    <w:next w:val="Normln"/>
    <w:autoRedefine/>
    <w:uiPriority w:val="39"/>
    <w:unhideWhenUsed/>
    <w:qFormat/>
    <w:rsid w:val="005B3FEB"/>
    <w:pPr>
      <w:tabs>
        <w:tab w:val="right" w:leader="dot" w:pos="8789"/>
      </w:tabs>
      <w:spacing w:before="60" w:after="60" w:line="240" w:lineRule="auto"/>
    </w:pPr>
    <w:rPr>
      <w:rFonts w:eastAsia="SimSun" w:cs="Times New Roman"/>
      <w:b/>
      <w:sz w:val="20"/>
      <w:szCs w:val="22"/>
      <w:lang w:eastAsia="en-GB"/>
      <w14:ligatures w14:val="none"/>
    </w:rPr>
  </w:style>
  <w:style w:type="paragraph" w:customStyle="1" w:styleId="TOC71">
    <w:name w:val="TOC 71"/>
    <w:basedOn w:val="Normln"/>
    <w:next w:val="Normln"/>
    <w:autoRedefine/>
    <w:uiPriority w:val="39"/>
    <w:unhideWhenUsed/>
    <w:rsid w:val="005B3FEB"/>
    <w:pPr>
      <w:spacing w:after="100" w:line="276" w:lineRule="auto"/>
      <w:ind w:left="1320"/>
    </w:pPr>
    <w:rPr>
      <w:rFonts w:ascii="Calibri" w:eastAsia="SimSun" w:hAnsi="Calibri" w:cs="Times New Roman"/>
      <w:sz w:val="22"/>
      <w:szCs w:val="22"/>
      <w:lang w:eastAsia="en-GB"/>
      <w14:ligatures w14:val="none"/>
    </w:rPr>
  </w:style>
  <w:style w:type="paragraph" w:customStyle="1" w:styleId="TOC81">
    <w:name w:val="TOC 81"/>
    <w:basedOn w:val="Normln"/>
    <w:next w:val="Normln"/>
    <w:autoRedefine/>
    <w:uiPriority w:val="39"/>
    <w:unhideWhenUsed/>
    <w:rsid w:val="005B3FEB"/>
    <w:pPr>
      <w:spacing w:after="100" w:line="276" w:lineRule="auto"/>
      <w:ind w:left="1540"/>
    </w:pPr>
    <w:rPr>
      <w:rFonts w:ascii="Calibri" w:eastAsia="SimSun" w:hAnsi="Calibri" w:cs="Times New Roman"/>
      <w:sz w:val="22"/>
      <w:szCs w:val="22"/>
      <w:lang w:eastAsia="en-GB"/>
      <w14:ligatures w14:val="none"/>
    </w:rPr>
  </w:style>
  <w:style w:type="paragraph" w:customStyle="1" w:styleId="TOC91">
    <w:name w:val="TOC 91"/>
    <w:basedOn w:val="Normln"/>
    <w:next w:val="Normln"/>
    <w:autoRedefine/>
    <w:uiPriority w:val="39"/>
    <w:unhideWhenUsed/>
    <w:rsid w:val="005B3FEB"/>
    <w:pPr>
      <w:spacing w:after="100" w:line="276" w:lineRule="auto"/>
      <w:ind w:left="1760"/>
    </w:pPr>
    <w:rPr>
      <w:rFonts w:ascii="Calibri" w:eastAsia="SimSun" w:hAnsi="Calibri" w:cs="Times New Roman"/>
      <w:sz w:val="22"/>
      <w:szCs w:val="22"/>
      <w:lang w:eastAsia="en-GB"/>
      <w14:ligatures w14:val="none"/>
    </w:rPr>
  </w:style>
  <w:style w:type="paragraph" w:customStyle="1" w:styleId="Annex">
    <w:name w:val="Annex"/>
    <w:basedOn w:val="Nadpis6"/>
    <w:qFormat/>
    <w:rsid w:val="005B3FEB"/>
    <w:pPr>
      <w:spacing w:before="200" w:after="200" w:line="240" w:lineRule="auto"/>
      <w:ind w:left="1797" w:hanging="1797"/>
      <w:jc w:val="right"/>
    </w:pPr>
    <w:rPr>
      <w:rFonts w:eastAsia="Times New Roman" w:cs="Times New Roman"/>
      <w:b/>
      <w:i w:val="0"/>
      <w:color w:val="000000"/>
      <w:szCs w:val="28"/>
      <w:u w:val="single"/>
      <w:lang w:eastAsia="en-GB"/>
      <w14:ligatures w14:val="none"/>
    </w:rPr>
  </w:style>
  <w:style w:type="paragraph" w:customStyle="1" w:styleId="TableParagraph">
    <w:name w:val="Table Paragraph"/>
    <w:basedOn w:val="Normln"/>
    <w:uiPriority w:val="1"/>
    <w:rsid w:val="005B3FEB"/>
    <w:pPr>
      <w:widowControl w:val="0"/>
      <w:spacing w:after="200" w:line="240" w:lineRule="auto"/>
    </w:pPr>
    <w:rPr>
      <w:rFonts w:eastAsia="Calibri" w:cs="Times New Roman"/>
      <w:szCs w:val="22"/>
      <w14:ligatures w14:val="none"/>
    </w:rPr>
  </w:style>
  <w:style w:type="table" w:customStyle="1" w:styleId="TableGrid1">
    <w:name w:val="Table Grid1"/>
    <w:basedOn w:val="Normlntabulka"/>
    <w:next w:val="Mkatabulky"/>
    <w:uiPriority w:val="59"/>
    <w:rsid w:val="005B3FEB"/>
    <w:pPr>
      <w:widowControl w:val="0"/>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5B3FEB"/>
    <w:rPr>
      <w:rFonts w:ascii="EUAlbertina" w:hAnsi="EUAlbertina"/>
      <w:color w:val="auto"/>
      <w:lang w:eastAsia="en-US"/>
    </w:rPr>
  </w:style>
  <w:style w:type="paragraph" w:customStyle="1" w:styleId="CM1">
    <w:name w:val="CM1"/>
    <w:basedOn w:val="Default"/>
    <w:next w:val="Default"/>
    <w:uiPriority w:val="99"/>
    <w:rsid w:val="005B3FEB"/>
    <w:rPr>
      <w:rFonts w:ascii="EUAlbertina" w:hAnsi="EUAlbertina"/>
      <w:color w:val="auto"/>
      <w:lang w:eastAsia="en-US"/>
    </w:rPr>
  </w:style>
  <w:style w:type="paragraph" w:customStyle="1" w:styleId="CM3">
    <w:name w:val="CM3"/>
    <w:basedOn w:val="Default"/>
    <w:next w:val="Default"/>
    <w:uiPriority w:val="99"/>
    <w:rsid w:val="005B3FEB"/>
    <w:rPr>
      <w:rFonts w:ascii="EUAlbertina" w:hAnsi="EUAlbertina"/>
      <w:color w:val="auto"/>
      <w:lang w:eastAsia="en-US"/>
    </w:rPr>
  </w:style>
  <w:style w:type="character" w:customStyle="1" w:styleId="FollowedHyperlink1">
    <w:name w:val="FollowedHyperlink1"/>
    <w:basedOn w:val="Standardnpsmoodstavce"/>
    <w:uiPriority w:val="99"/>
    <w:semiHidden/>
    <w:unhideWhenUsed/>
    <w:rsid w:val="005B3FEB"/>
    <w:rPr>
      <w:color w:val="800080"/>
      <w:u w:val="single"/>
    </w:rPr>
  </w:style>
  <w:style w:type="paragraph" w:customStyle="1" w:styleId="Subarticle">
    <w:name w:val="Subarticle"/>
    <w:basedOn w:val="Nadpis5"/>
    <w:link w:val="SubarticleChar"/>
    <w:rsid w:val="005B3FEB"/>
    <w:pPr>
      <w:keepNext w:val="0"/>
      <w:keepLines w:val="0"/>
      <w:spacing w:before="0" w:after="0" w:line="240" w:lineRule="auto"/>
      <w:ind w:left="720" w:hanging="720"/>
      <w:jc w:val="both"/>
    </w:pPr>
    <w:rPr>
      <w:rFonts w:eastAsia="Times New Roman" w:cs="Times New Roman"/>
      <w:bCs w:val="0"/>
      <w:color w:val="auto"/>
      <w:sz w:val="24"/>
      <w:szCs w:val="24"/>
      <w:lang w:eastAsia="en-GB"/>
      <w14:ligatures w14:val="none"/>
    </w:rPr>
  </w:style>
  <w:style w:type="character" w:customStyle="1" w:styleId="SubarticleChar">
    <w:name w:val="Subarticle Char"/>
    <w:link w:val="Subarticle"/>
    <w:rsid w:val="005B3FEB"/>
    <w:rPr>
      <w:rFonts w:ascii="Times New Roman" w:eastAsia="Times New Roman" w:hAnsi="Times New Roman" w:cs="Times New Roman"/>
      <w:b/>
      <w:lang w:eastAsia="en-GB"/>
      <w14:ligatures w14:val="none"/>
    </w:rPr>
  </w:style>
  <w:style w:type="paragraph" w:customStyle="1" w:styleId="Article">
    <w:name w:val="Article"/>
    <w:basedOn w:val="Nadpis4"/>
    <w:link w:val="ArticleChar"/>
    <w:rsid w:val="005B3FEB"/>
    <w:pPr>
      <w:keepLines w:val="0"/>
      <w:spacing w:before="0" w:after="0" w:line="240" w:lineRule="auto"/>
      <w:ind w:left="1865" w:hanging="1865"/>
      <w:jc w:val="both"/>
    </w:pPr>
    <w:rPr>
      <w:rFonts w:ascii="Times New Roman Bold" w:eastAsia="Times New Roman" w:hAnsi="Times New Roman Bold" w:cs="Times New Roman"/>
      <w:b/>
      <w:bCs/>
      <w:i w:val="0"/>
      <w:iCs w:val="0"/>
      <w:caps/>
      <w:color w:val="auto"/>
      <w14:ligatures w14:val="none"/>
    </w:rPr>
  </w:style>
  <w:style w:type="character" w:customStyle="1" w:styleId="ArticleChar">
    <w:name w:val="Article Char"/>
    <w:link w:val="Article"/>
    <w:rsid w:val="005B3FEB"/>
    <w:rPr>
      <w:rFonts w:ascii="Times New Roman Bold" w:eastAsia="Times New Roman" w:hAnsi="Times New Roman Bold" w:cs="Times New Roman"/>
      <w:b/>
      <w:bCs/>
      <w:caps/>
      <w14:ligatures w14:val="none"/>
    </w:rPr>
  </w:style>
  <w:style w:type="paragraph" w:customStyle="1" w:styleId="Standard">
    <w:name w:val="Standard"/>
    <w:rsid w:val="005B3FEB"/>
    <w:pPr>
      <w:tabs>
        <w:tab w:val="left" w:pos="720"/>
      </w:tabs>
      <w:suppressAutoHyphens/>
      <w:spacing w:after="200" w:line="276" w:lineRule="auto"/>
    </w:pPr>
    <w:rPr>
      <w:rFonts w:ascii="Calibri" w:eastAsia="Calibri" w:hAnsi="Calibri" w:cs="Times New Roman"/>
      <w:sz w:val="22"/>
      <w:szCs w:val="22"/>
      <w14:ligatures w14:val="none"/>
    </w:rPr>
  </w:style>
  <w:style w:type="paragraph" w:styleId="Normlnweb">
    <w:name w:val="Normal (Web)"/>
    <w:basedOn w:val="Normln"/>
    <w:uiPriority w:val="99"/>
    <w:unhideWhenUsed/>
    <w:rsid w:val="005B3FEB"/>
    <w:pPr>
      <w:spacing w:after="200" w:line="240" w:lineRule="auto"/>
      <w:jc w:val="both"/>
    </w:pPr>
    <w:rPr>
      <w:rFonts w:eastAsia="Calibri" w:cs="Times New Roman"/>
      <w14:ligatures w14:val="none"/>
    </w:rPr>
  </w:style>
  <w:style w:type="table" w:customStyle="1" w:styleId="TableGrid11">
    <w:name w:val="Table Grid11"/>
    <w:basedOn w:val="Normlntabulka"/>
    <w:next w:val="Mkatabulky"/>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5B3FEB"/>
    <w:rPr>
      <w:rFonts w:ascii="EUAlbertina" w:eastAsia="Times New Roman" w:hAnsi="EUAlbertina"/>
      <w:color w:val="auto"/>
      <w:lang w:eastAsia="en-US"/>
    </w:rPr>
  </w:style>
  <w:style w:type="paragraph" w:customStyle="1" w:styleId="Annex2">
    <w:name w:val="Annex2"/>
    <w:basedOn w:val="Nadpis6"/>
    <w:rsid w:val="005B3FEB"/>
    <w:pPr>
      <w:spacing w:before="200" w:after="200" w:line="240" w:lineRule="auto"/>
      <w:ind w:left="1797" w:hanging="1797"/>
      <w:jc w:val="center"/>
    </w:pPr>
    <w:rPr>
      <w:rFonts w:ascii="Times New Roman Bold" w:eastAsia="SimSun" w:hAnsi="Times New Roman Bold" w:cs="Times New Roman"/>
      <w:b/>
      <w:bCs/>
      <w:i w:val="0"/>
      <w:iCs w:val="0"/>
      <w:caps/>
      <w:color w:val="auto"/>
      <w:szCs w:val="28"/>
      <w:u w:val="single"/>
      <w14:ligatures w14:val="none"/>
    </w:rPr>
  </w:style>
  <w:style w:type="table" w:customStyle="1" w:styleId="TableGrid2">
    <w:name w:val="Table Grid2"/>
    <w:basedOn w:val="Normlntabulka"/>
    <w:next w:val="Mkatabulky"/>
    <w:uiPriority w:val="59"/>
    <w:rsid w:val="005B3FEB"/>
    <w:pPr>
      <w:widowControl w:val="0"/>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semiHidden/>
    <w:unhideWhenUsed/>
    <w:rsid w:val="005B3FEB"/>
    <w:pPr>
      <w:spacing w:after="0" w:line="240" w:lineRule="auto"/>
      <w:jc w:val="both"/>
    </w:pPr>
    <w:rPr>
      <w:rFonts w:eastAsia="Calibri" w:cs="Times New Roman"/>
      <w:szCs w:val="22"/>
      <w14:ligatures w14:val="none"/>
    </w:rPr>
  </w:style>
  <w:style w:type="table" w:customStyle="1" w:styleId="TableGrid3">
    <w:name w:val="Table Grid3"/>
    <w:basedOn w:val="Normlntabulka"/>
    <w:next w:val="Mkatabulky"/>
    <w:uiPriority w:val="59"/>
    <w:rsid w:val="005B3FEB"/>
    <w:pPr>
      <w:widowControl w:val="0"/>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lntabulka"/>
    <w:next w:val="Mkatabulky"/>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lntabulka"/>
    <w:next w:val="Mkatabulky"/>
    <w:uiPriority w:val="59"/>
    <w:rsid w:val="005B3FEB"/>
    <w:pPr>
      <w:widowControl w:val="0"/>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Normlntabulka"/>
    <w:next w:val="Mkatabulky"/>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rdnpsmoodstavce"/>
    <w:link w:val="Bodytext10"/>
    <w:rsid w:val="005B3FEB"/>
  </w:style>
  <w:style w:type="paragraph" w:customStyle="1" w:styleId="Bodytext10">
    <w:name w:val="Body text|1"/>
    <w:basedOn w:val="Normln"/>
    <w:link w:val="Bodytext1"/>
    <w:rsid w:val="005B3FEB"/>
    <w:pPr>
      <w:widowControl w:val="0"/>
      <w:spacing w:after="180" w:line="240" w:lineRule="auto"/>
    </w:pPr>
    <w:rPr>
      <w:rFonts w:asciiTheme="minorHAnsi" w:hAnsiTheme="minorHAnsi"/>
    </w:rPr>
  </w:style>
  <w:style w:type="character" w:customStyle="1" w:styleId="WW8Num10z3">
    <w:name w:val="WW8Num10z3"/>
    <w:rsid w:val="005B3FEB"/>
    <w:rPr>
      <w:rFonts w:ascii="Symbol" w:hAnsi="Symbol" w:cs="Symbol" w:hint="default"/>
    </w:rPr>
  </w:style>
  <w:style w:type="character" w:customStyle="1" w:styleId="Footnote1">
    <w:name w:val="Footnote|1_"/>
    <w:basedOn w:val="Standardnpsmoodstavce"/>
    <w:link w:val="Footnote10"/>
    <w:rsid w:val="005B3FEB"/>
  </w:style>
  <w:style w:type="character" w:customStyle="1" w:styleId="Other1">
    <w:name w:val="Other|1_"/>
    <w:basedOn w:val="Standardnpsmoodstavce"/>
    <w:link w:val="Other10"/>
    <w:rsid w:val="005B3FEB"/>
  </w:style>
  <w:style w:type="character" w:customStyle="1" w:styleId="Headerorfooter2">
    <w:name w:val="Header or footer|2_"/>
    <w:basedOn w:val="Standardnpsmoodstavce"/>
    <w:link w:val="Headerorfooter20"/>
    <w:rsid w:val="005B3FEB"/>
  </w:style>
  <w:style w:type="character" w:customStyle="1" w:styleId="Heading31">
    <w:name w:val="Heading #3|1_"/>
    <w:basedOn w:val="Standardnpsmoodstavce"/>
    <w:link w:val="Heading310"/>
    <w:rsid w:val="005B3FEB"/>
    <w:rPr>
      <w:b/>
      <w:bCs/>
    </w:rPr>
  </w:style>
  <w:style w:type="character" w:customStyle="1" w:styleId="Bodytext2">
    <w:name w:val="Body text|2_"/>
    <w:basedOn w:val="Standardnpsmoodstavce"/>
    <w:link w:val="Bodytext20"/>
    <w:rsid w:val="005B3FEB"/>
  </w:style>
  <w:style w:type="paragraph" w:customStyle="1" w:styleId="Footnote10">
    <w:name w:val="Footnote|1"/>
    <w:basedOn w:val="Normln"/>
    <w:link w:val="Footnote1"/>
    <w:rsid w:val="005B3FEB"/>
    <w:pPr>
      <w:widowControl w:val="0"/>
      <w:spacing w:after="0" w:line="240" w:lineRule="auto"/>
      <w:ind w:left="380"/>
    </w:pPr>
    <w:rPr>
      <w:rFonts w:asciiTheme="minorHAnsi" w:hAnsiTheme="minorHAnsi"/>
    </w:rPr>
  </w:style>
  <w:style w:type="paragraph" w:customStyle="1" w:styleId="Other10">
    <w:name w:val="Other|1"/>
    <w:basedOn w:val="Normln"/>
    <w:link w:val="Other1"/>
    <w:rsid w:val="005B3FEB"/>
    <w:pPr>
      <w:widowControl w:val="0"/>
      <w:spacing w:after="180" w:line="240" w:lineRule="auto"/>
    </w:pPr>
    <w:rPr>
      <w:rFonts w:asciiTheme="minorHAnsi" w:hAnsiTheme="minorHAnsi"/>
    </w:rPr>
  </w:style>
  <w:style w:type="paragraph" w:customStyle="1" w:styleId="Headerorfooter20">
    <w:name w:val="Header or footer|2"/>
    <w:basedOn w:val="Normln"/>
    <w:link w:val="Headerorfooter2"/>
    <w:rsid w:val="005B3FEB"/>
    <w:pPr>
      <w:widowControl w:val="0"/>
      <w:spacing w:after="0" w:line="240" w:lineRule="auto"/>
    </w:pPr>
    <w:rPr>
      <w:rFonts w:asciiTheme="minorHAnsi" w:hAnsiTheme="minorHAnsi"/>
    </w:rPr>
  </w:style>
  <w:style w:type="paragraph" w:customStyle="1" w:styleId="Heading310">
    <w:name w:val="Heading #3|1"/>
    <w:basedOn w:val="Normln"/>
    <w:link w:val="Heading31"/>
    <w:rsid w:val="005B3FEB"/>
    <w:pPr>
      <w:widowControl w:val="0"/>
      <w:spacing w:after="180" w:line="240" w:lineRule="auto"/>
      <w:outlineLvl w:val="2"/>
    </w:pPr>
    <w:rPr>
      <w:rFonts w:asciiTheme="minorHAnsi" w:hAnsiTheme="minorHAnsi"/>
      <w:b/>
      <w:bCs/>
    </w:rPr>
  </w:style>
  <w:style w:type="paragraph" w:customStyle="1" w:styleId="Bodytext20">
    <w:name w:val="Body text|2"/>
    <w:basedOn w:val="Normln"/>
    <w:link w:val="Bodytext2"/>
    <w:rsid w:val="005B3FEB"/>
    <w:pPr>
      <w:widowControl w:val="0"/>
      <w:spacing w:after="100" w:line="240" w:lineRule="auto"/>
    </w:pPr>
    <w:rPr>
      <w:rFonts w:asciiTheme="minorHAnsi" w:hAnsiTheme="minorHAnsi"/>
    </w:rPr>
  </w:style>
  <w:style w:type="character" w:customStyle="1" w:styleId="Heading41">
    <w:name w:val="Heading #4|1_"/>
    <w:basedOn w:val="Standardnpsmoodstavce"/>
    <w:link w:val="Heading410"/>
    <w:rsid w:val="005B3FEB"/>
    <w:rPr>
      <w:b/>
      <w:bCs/>
    </w:rPr>
  </w:style>
  <w:style w:type="paragraph" w:customStyle="1" w:styleId="Heading410">
    <w:name w:val="Heading #4|1"/>
    <w:basedOn w:val="Normln"/>
    <w:link w:val="Heading41"/>
    <w:rsid w:val="005B3FEB"/>
    <w:pPr>
      <w:widowControl w:val="0"/>
      <w:spacing w:after="180" w:line="240" w:lineRule="auto"/>
      <w:outlineLvl w:val="3"/>
    </w:pPr>
    <w:rPr>
      <w:rFonts w:asciiTheme="minorHAnsi" w:hAnsiTheme="minorHAnsi"/>
      <w:b/>
      <w:bCs/>
    </w:rPr>
  </w:style>
  <w:style w:type="character" w:customStyle="1" w:styleId="Headerorfooter1">
    <w:name w:val="Header or footer|1_"/>
    <w:basedOn w:val="Standardnpsmoodstavce"/>
    <w:link w:val="Headerorfooter10"/>
    <w:rsid w:val="005B3FEB"/>
  </w:style>
  <w:style w:type="paragraph" w:customStyle="1" w:styleId="Headerorfooter10">
    <w:name w:val="Header or footer|1"/>
    <w:basedOn w:val="Normln"/>
    <w:link w:val="Headerorfooter1"/>
    <w:rsid w:val="005B3FEB"/>
    <w:pPr>
      <w:widowControl w:val="0"/>
      <w:spacing w:after="0" w:line="240" w:lineRule="auto"/>
      <w:jc w:val="right"/>
    </w:pPr>
    <w:rPr>
      <w:rFonts w:asciiTheme="minorHAnsi" w:hAnsiTheme="minorHAnsi"/>
    </w:rPr>
  </w:style>
  <w:style w:type="character" w:customStyle="1" w:styleId="Tablecaption1">
    <w:name w:val="Table caption|1_"/>
    <w:basedOn w:val="Standardnpsmoodstavce"/>
    <w:link w:val="Tablecaption10"/>
    <w:rsid w:val="005B3FEB"/>
    <w:rPr>
      <w:rFonts w:ascii="Arial" w:eastAsia="Arial" w:hAnsi="Arial" w:cs="Arial"/>
      <w:b/>
      <w:bCs/>
      <w:sz w:val="8"/>
      <w:szCs w:val="8"/>
    </w:rPr>
  </w:style>
  <w:style w:type="paragraph" w:customStyle="1" w:styleId="Tablecaption10">
    <w:name w:val="Table caption|1"/>
    <w:basedOn w:val="Normln"/>
    <w:link w:val="Tablecaption1"/>
    <w:rsid w:val="005B3FEB"/>
    <w:pPr>
      <w:widowControl w:val="0"/>
      <w:spacing w:after="0" w:line="240" w:lineRule="auto"/>
    </w:pPr>
    <w:rPr>
      <w:rFonts w:ascii="Arial" w:eastAsia="Arial" w:hAnsi="Arial" w:cs="Arial"/>
      <w:b/>
      <w:bCs/>
      <w:sz w:val="8"/>
      <w:szCs w:val="8"/>
    </w:rPr>
  </w:style>
  <w:style w:type="character" w:customStyle="1" w:styleId="Heading11">
    <w:name w:val="Heading #1|1_"/>
    <w:basedOn w:val="Standardnpsmoodstavce"/>
    <w:link w:val="Heading110"/>
    <w:rsid w:val="005B3FEB"/>
    <w:rPr>
      <w:rFonts w:ascii="EC Square Sans Pro Light" w:eastAsia="EC Square Sans Pro Light" w:hAnsi="EC Square Sans Pro Light" w:cs="EC Square Sans Pro Light"/>
      <w:b/>
      <w:bCs/>
      <w:sz w:val="48"/>
      <w:szCs w:val="48"/>
    </w:rPr>
  </w:style>
  <w:style w:type="character" w:customStyle="1" w:styleId="Heading21">
    <w:name w:val="Heading #2|1_"/>
    <w:basedOn w:val="Standardnpsmoodstavce"/>
    <w:link w:val="Heading210"/>
    <w:rsid w:val="005B3FEB"/>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Standardnpsmoodstavce"/>
    <w:link w:val="Picturecaption10"/>
    <w:rsid w:val="005B3FEB"/>
    <w:rPr>
      <w:sz w:val="16"/>
      <w:szCs w:val="16"/>
    </w:rPr>
  </w:style>
  <w:style w:type="character" w:customStyle="1" w:styleId="Tableofcontents1">
    <w:name w:val="Table of contents|1_"/>
    <w:basedOn w:val="Standardnpsmoodstavce"/>
    <w:link w:val="Tableofcontents10"/>
    <w:rsid w:val="005B3FEB"/>
  </w:style>
  <w:style w:type="character" w:customStyle="1" w:styleId="Bodytext4">
    <w:name w:val="Body text|4_"/>
    <w:basedOn w:val="Standardnpsmoodstavce"/>
    <w:link w:val="Bodytext40"/>
    <w:rsid w:val="005B3FEB"/>
    <w:rPr>
      <w:sz w:val="16"/>
      <w:szCs w:val="16"/>
    </w:rPr>
  </w:style>
  <w:style w:type="character" w:customStyle="1" w:styleId="Bodytext5">
    <w:name w:val="Body text|5_"/>
    <w:basedOn w:val="Standardnpsmoodstavce"/>
    <w:link w:val="Bodytext50"/>
    <w:rsid w:val="005B3FEB"/>
    <w:rPr>
      <w:sz w:val="10"/>
      <w:szCs w:val="10"/>
    </w:rPr>
  </w:style>
  <w:style w:type="character" w:customStyle="1" w:styleId="Bodytext3">
    <w:name w:val="Body text|3_"/>
    <w:basedOn w:val="Standardnpsmoodstavce"/>
    <w:link w:val="Bodytext30"/>
    <w:rsid w:val="005B3FEB"/>
    <w:rPr>
      <w:sz w:val="18"/>
      <w:szCs w:val="18"/>
    </w:rPr>
  </w:style>
  <w:style w:type="character" w:customStyle="1" w:styleId="Bodytext6">
    <w:name w:val="Body text|6_"/>
    <w:basedOn w:val="Standardnpsmoodstavce"/>
    <w:link w:val="Bodytext60"/>
    <w:rsid w:val="005B3FEB"/>
    <w:rPr>
      <w:sz w:val="13"/>
      <w:szCs w:val="13"/>
    </w:rPr>
  </w:style>
  <w:style w:type="paragraph" w:customStyle="1" w:styleId="Heading110">
    <w:name w:val="Heading #1|1"/>
    <w:basedOn w:val="Normln"/>
    <w:link w:val="Heading11"/>
    <w:rsid w:val="005B3FEB"/>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ln"/>
    <w:link w:val="Heading21"/>
    <w:rsid w:val="005B3FEB"/>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ln"/>
    <w:link w:val="Picturecaption1"/>
    <w:rsid w:val="005B3FEB"/>
    <w:pPr>
      <w:widowControl w:val="0"/>
      <w:spacing w:after="0" w:line="240" w:lineRule="auto"/>
    </w:pPr>
    <w:rPr>
      <w:rFonts w:asciiTheme="minorHAnsi" w:hAnsiTheme="minorHAnsi"/>
      <w:sz w:val="16"/>
      <w:szCs w:val="16"/>
    </w:rPr>
  </w:style>
  <w:style w:type="paragraph" w:customStyle="1" w:styleId="Tableofcontents10">
    <w:name w:val="Table of contents|1"/>
    <w:basedOn w:val="Normln"/>
    <w:link w:val="Tableofcontents1"/>
    <w:rsid w:val="005B3FEB"/>
    <w:pPr>
      <w:widowControl w:val="0"/>
      <w:spacing w:after="40" w:line="240" w:lineRule="auto"/>
      <w:ind w:left="1580"/>
    </w:pPr>
    <w:rPr>
      <w:rFonts w:asciiTheme="minorHAnsi" w:hAnsiTheme="minorHAnsi"/>
    </w:rPr>
  </w:style>
  <w:style w:type="paragraph" w:customStyle="1" w:styleId="Bodytext40">
    <w:name w:val="Body text|4"/>
    <w:basedOn w:val="Normln"/>
    <w:link w:val="Bodytext4"/>
    <w:rsid w:val="005B3FEB"/>
    <w:pPr>
      <w:widowControl w:val="0"/>
      <w:spacing w:after="0" w:line="228" w:lineRule="auto"/>
      <w:ind w:left="740"/>
    </w:pPr>
    <w:rPr>
      <w:rFonts w:asciiTheme="minorHAnsi" w:hAnsiTheme="minorHAnsi"/>
      <w:sz w:val="16"/>
      <w:szCs w:val="16"/>
    </w:rPr>
  </w:style>
  <w:style w:type="paragraph" w:customStyle="1" w:styleId="Bodytext50">
    <w:name w:val="Body text|5"/>
    <w:basedOn w:val="Normln"/>
    <w:link w:val="Bodytext5"/>
    <w:rsid w:val="005B3FEB"/>
    <w:pPr>
      <w:widowControl w:val="0"/>
      <w:spacing w:after="0" w:line="240" w:lineRule="auto"/>
    </w:pPr>
    <w:rPr>
      <w:rFonts w:asciiTheme="minorHAnsi" w:hAnsiTheme="minorHAnsi"/>
      <w:sz w:val="10"/>
      <w:szCs w:val="10"/>
    </w:rPr>
  </w:style>
  <w:style w:type="paragraph" w:customStyle="1" w:styleId="Bodytext30">
    <w:name w:val="Body text|3"/>
    <w:basedOn w:val="Normln"/>
    <w:link w:val="Bodytext3"/>
    <w:rsid w:val="005B3FEB"/>
    <w:pPr>
      <w:widowControl w:val="0"/>
      <w:spacing w:after="100" w:line="240" w:lineRule="auto"/>
      <w:ind w:left="1100"/>
    </w:pPr>
    <w:rPr>
      <w:rFonts w:asciiTheme="minorHAnsi" w:hAnsiTheme="minorHAnsi"/>
      <w:sz w:val="18"/>
      <w:szCs w:val="18"/>
    </w:rPr>
  </w:style>
  <w:style w:type="paragraph" w:customStyle="1" w:styleId="Bodytext60">
    <w:name w:val="Body text|6"/>
    <w:basedOn w:val="Normln"/>
    <w:link w:val="Bodytext6"/>
    <w:rsid w:val="005B3FEB"/>
    <w:pPr>
      <w:widowControl w:val="0"/>
      <w:spacing w:after="0" w:line="240" w:lineRule="auto"/>
    </w:pPr>
    <w:rPr>
      <w:rFonts w:asciiTheme="minorHAnsi" w:hAnsiTheme="minorHAnsi"/>
      <w:sz w:val="13"/>
      <w:szCs w:val="13"/>
    </w:rPr>
  </w:style>
  <w:style w:type="paragraph" w:customStyle="1" w:styleId="ZDGName">
    <w:name w:val="Z_DGName"/>
    <w:basedOn w:val="Normln"/>
    <w:uiPriority w:val="99"/>
    <w:rsid w:val="005B3FEB"/>
    <w:pPr>
      <w:widowControl w:val="0"/>
      <w:spacing w:before="100" w:beforeAutospacing="1" w:after="100" w:afterAutospacing="1" w:line="240" w:lineRule="auto"/>
      <w:ind w:right="85"/>
      <w:jc w:val="both"/>
    </w:pPr>
    <w:rPr>
      <w:rFonts w:ascii="Arial" w:eastAsia="Times New Roman" w:hAnsi="Arial" w:cs="Times New Roman"/>
      <w:snapToGrid w:val="0"/>
      <w:sz w:val="16"/>
      <w:szCs w:val="20"/>
      <w14:ligatures w14:val="none"/>
    </w:rPr>
  </w:style>
  <w:style w:type="character" w:customStyle="1" w:styleId="Voetnoottekens">
    <w:name w:val="Voetnoottekens"/>
    <w:rsid w:val="005B3FEB"/>
    <w:rPr>
      <w:vertAlign w:val="superscript"/>
    </w:rPr>
  </w:style>
  <w:style w:type="character" w:customStyle="1" w:styleId="markedcontent">
    <w:name w:val="markedcontent"/>
    <w:basedOn w:val="Standardnpsmoodstavce"/>
    <w:rsid w:val="005B3FEB"/>
  </w:style>
  <w:style w:type="character" w:customStyle="1" w:styleId="FootnoteReference1">
    <w:name w:val="Footnote Reference1"/>
    <w:rsid w:val="005B3FEB"/>
    <w:rPr>
      <w:vertAlign w:val="superscript"/>
    </w:rPr>
  </w:style>
  <w:style w:type="character" w:customStyle="1" w:styleId="CommentReference1">
    <w:name w:val="Comment Reference1"/>
    <w:rsid w:val="005B3FEB"/>
    <w:rPr>
      <w:sz w:val="16"/>
      <w:szCs w:val="16"/>
    </w:rPr>
  </w:style>
  <w:style w:type="character" w:customStyle="1" w:styleId="ListLabel1">
    <w:name w:val="ListLabel 1"/>
    <w:rsid w:val="005B3FEB"/>
    <w:rPr>
      <w:rFonts w:cs="Courier New"/>
    </w:rPr>
  </w:style>
  <w:style w:type="character" w:customStyle="1" w:styleId="ListLabel2">
    <w:name w:val="ListLabel 2"/>
    <w:rsid w:val="005B3FEB"/>
    <w:rPr>
      <w:rFonts w:eastAsia="Calibri" w:cs="Calibri"/>
    </w:rPr>
  </w:style>
  <w:style w:type="character" w:customStyle="1" w:styleId="ListLabel3">
    <w:name w:val="ListLabel 3"/>
    <w:rsid w:val="005B3FEB"/>
    <w:rPr>
      <w:sz w:val="24"/>
      <w:szCs w:val="24"/>
    </w:rPr>
  </w:style>
  <w:style w:type="character" w:customStyle="1" w:styleId="Caracteresdenotaalpie">
    <w:name w:val="Caracteres de nota al pie"/>
    <w:rsid w:val="005B3FEB"/>
  </w:style>
  <w:style w:type="character" w:customStyle="1" w:styleId="Caracteresdenotafinal">
    <w:name w:val="Caracteres de nota final"/>
    <w:rsid w:val="005B3FEB"/>
  </w:style>
  <w:style w:type="paragraph" w:customStyle="1" w:styleId="Encabezado">
    <w:name w:val="Encabezado"/>
    <w:basedOn w:val="Normln"/>
    <w:next w:val="Zkladntext"/>
    <w:rsid w:val="005B3FEB"/>
    <w:pPr>
      <w:keepNext/>
      <w:suppressAutoHyphens/>
      <w:spacing w:before="240" w:after="120" w:line="276" w:lineRule="auto"/>
    </w:pPr>
    <w:rPr>
      <w:rFonts w:ascii="Arial" w:eastAsia="Microsoft YaHei" w:hAnsi="Arial" w:cs="Mangal"/>
      <w:sz w:val="28"/>
      <w:szCs w:val="28"/>
      <w:lang w:eastAsia="ar-SA"/>
      <w14:ligatures w14:val="none"/>
    </w:rPr>
  </w:style>
  <w:style w:type="paragraph" w:styleId="Seznam">
    <w:name w:val="List"/>
    <w:basedOn w:val="Zkladntext"/>
    <w:rsid w:val="005B3FEB"/>
    <w:pPr>
      <w:suppressAutoHyphens/>
      <w:spacing w:after="120" w:line="276" w:lineRule="auto"/>
      <w:jc w:val="left"/>
    </w:pPr>
    <w:rPr>
      <w:rFonts w:ascii="Calibri" w:eastAsia="Calibri" w:hAnsi="Calibri" w:cs="Mangal"/>
      <w:snapToGrid/>
      <w:sz w:val="22"/>
      <w:szCs w:val="22"/>
      <w:lang w:eastAsia="ar-SA"/>
    </w:rPr>
  </w:style>
  <w:style w:type="paragraph" w:customStyle="1" w:styleId="Etiqueta">
    <w:name w:val="Etiqueta"/>
    <w:basedOn w:val="Normln"/>
    <w:rsid w:val="005B3FEB"/>
    <w:pPr>
      <w:suppressLineNumbers/>
      <w:suppressAutoHyphens/>
      <w:spacing w:before="120" w:after="120" w:line="276" w:lineRule="auto"/>
    </w:pPr>
    <w:rPr>
      <w:rFonts w:ascii="Calibri" w:eastAsia="Calibri" w:hAnsi="Calibri" w:cs="Mangal"/>
      <w:i/>
      <w:iCs/>
      <w:lang w:eastAsia="ar-SA"/>
      <w14:ligatures w14:val="none"/>
    </w:rPr>
  </w:style>
  <w:style w:type="paragraph" w:customStyle="1" w:styleId="ndice">
    <w:name w:val="Índice"/>
    <w:basedOn w:val="Normln"/>
    <w:rsid w:val="005B3FEB"/>
    <w:pPr>
      <w:suppressLineNumbers/>
      <w:suppressAutoHyphens/>
      <w:spacing w:after="200" w:line="276" w:lineRule="auto"/>
    </w:pPr>
    <w:rPr>
      <w:rFonts w:ascii="Calibri" w:eastAsia="Calibri" w:hAnsi="Calibri" w:cs="Mangal"/>
      <w:sz w:val="22"/>
      <w:szCs w:val="22"/>
      <w:lang w:eastAsia="ar-SA"/>
      <w14:ligatures w14:val="none"/>
    </w:rPr>
  </w:style>
  <w:style w:type="character" w:customStyle="1" w:styleId="HeaderChar1">
    <w:name w:val="Header Char1"/>
    <w:basedOn w:val="Standardnpsmoodstavce"/>
    <w:rsid w:val="005B3FEB"/>
    <w:rPr>
      <w:rFonts w:ascii="Calibri" w:eastAsia="Calibri" w:hAnsi="Calibri"/>
      <w:sz w:val="22"/>
      <w:szCs w:val="22"/>
      <w:lang w:eastAsia="ar-SA"/>
    </w:rPr>
  </w:style>
  <w:style w:type="character" w:customStyle="1" w:styleId="FooterChar1">
    <w:name w:val="Footer Char1"/>
    <w:basedOn w:val="Standardnpsmoodstavce"/>
    <w:uiPriority w:val="99"/>
    <w:rsid w:val="005B3FEB"/>
    <w:rPr>
      <w:rFonts w:ascii="Calibri" w:eastAsia="Calibri" w:hAnsi="Calibri"/>
      <w:sz w:val="22"/>
      <w:szCs w:val="22"/>
      <w:lang w:eastAsia="ar-SA"/>
    </w:rPr>
  </w:style>
  <w:style w:type="character" w:customStyle="1" w:styleId="BalloonTextChar1">
    <w:name w:val="Balloon Text Char1"/>
    <w:basedOn w:val="Standardnpsmoodstavce"/>
    <w:rsid w:val="005B3FEB"/>
    <w:rPr>
      <w:rFonts w:ascii="Tahoma" w:eastAsia="Calibri" w:hAnsi="Tahoma" w:cs="Tahoma"/>
      <w:sz w:val="16"/>
      <w:szCs w:val="16"/>
      <w:lang w:eastAsia="ar-SA"/>
    </w:rPr>
  </w:style>
  <w:style w:type="paragraph" w:customStyle="1" w:styleId="FootnoteText1">
    <w:name w:val="Footnote Text1"/>
    <w:basedOn w:val="Normln"/>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Text1">
    <w:name w:val="Comment Text1"/>
    <w:basedOn w:val="Normln"/>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Subject1">
    <w:name w:val="Comment Subject1"/>
    <w:basedOn w:val="CommentText1"/>
    <w:rsid w:val="005B3FEB"/>
    <w:rPr>
      <w:b/>
      <w:bCs/>
    </w:rPr>
  </w:style>
  <w:style w:type="paragraph" w:customStyle="1" w:styleId="Guide-Normal">
    <w:name w:val="Guide - Normal"/>
    <w:basedOn w:val="Normln"/>
    <w:rsid w:val="005B3FEB"/>
    <w:pPr>
      <w:suppressAutoHyphens/>
      <w:spacing w:after="0" w:line="100" w:lineRule="atLeast"/>
      <w:jc w:val="both"/>
    </w:pPr>
    <w:rPr>
      <w:rFonts w:ascii="Tahoma" w:eastAsia="Times New Roman" w:hAnsi="Tahoma" w:cs="Tahoma"/>
      <w:kern w:val="1"/>
      <w:sz w:val="18"/>
      <w:szCs w:val="18"/>
      <w:lang w:eastAsia="ar-SA"/>
      <w14:ligatures w14:val="none"/>
    </w:rPr>
  </w:style>
  <w:style w:type="paragraph" w:customStyle="1" w:styleId="Encabezadodelndice">
    <w:name w:val="Encabezado del índice"/>
    <w:basedOn w:val="Normln"/>
    <w:rsid w:val="005B3FEB"/>
    <w:pPr>
      <w:keepNext/>
      <w:suppressLineNumbers/>
      <w:suppressAutoHyphens/>
      <w:spacing w:before="240" w:after="240" w:line="100" w:lineRule="atLeast"/>
      <w:jc w:val="center"/>
    </w:pPr>
    <w:rPr>
      <w:rFonts w:eastAsia="Times New Roman" w:cs="Times New Roman"/>
      <w:b/>
      <w:bCs/>
      <w:szCs w:val="20"/>
      <w:lang w:eastAsia="ar-SA"/>
      <w14:ligatures w14:val="none"/>
    </w:rPr>
  </w:style>
  <w:style w:type="character" w:customStyle="1" w:styleId="CommentTextChar1">
    <w:name w:val="Comment Text Char1"/>
    <w:basedOn w:val="Standardnpsmoodstavce"/>
    <w:uiPriority w:val="99"/>
    <w:rsid w:val="005B3FEB"/>
    <w:rPr>
      <w:rFonts w:ascii="Calibri" w:eastAsia="Calibri" w:hAnsi="Calibri"/>
      <w:lang w:eastAsia="ar-SA"/>
    </w:rPr>
  </w:style>
  <w:style w:type="character" w:customStyle="1" w:styleId="CommentSubjectChar1">
    <w:name w:val="Comment Subject Char1"/>
    <w:basedOn w:val="CommentTextChar1"/>
    <w:uiPriority w:val="99"/>
    <w:semiHidden/>
    <w:rsid w:val="005B3FEB"/>
    <w:rPr>
      <w:rFonts w:ascii="Calibri" w:eastAsia="Calibri" w:hAnsi="Calibri"/>
      <w:b/>
      <w:bCs/>
      <w:lang w:eastAsia="ar-SA"/>
    </w:rPr>
  </w:style>
  <w:style w:type="paragraph" w:customStyle="1" w:styleId="Heading1">
    <w:name w:val="Heading1"/>
    <w:basedOn w:val="Seznamsodrkami"/>
    <w:link w:val="Heading1Char"/>
    <w:qFormat/>
    <w:rsid w:val="005B3FEB"/>
    <w:pPr>
      <w:numPr>
        <w:numId w:val="0"/>
      </w:numPr>
      <w:suppressAutoHyphens/>
      <w:spacing w:line="100" w:lineRule="atLeast"/>
    </w:pPr>
    <w:rPr>
      <w:b/>
      <w:bCs/>
    </w:rPr>
  </w:style>
  <w:style w:type="paragraph" w:customStyle="1" w:styleId="Heading211">
    <w:name w:val="Heading 21"/>
    <w:basedOn w:val="Heading1"/>
    <w:qFormat/>
    <w:rsid w:val="005B3FEB"/>
    <w:pPr>
      <w:spacing w:before="240"/>
    </w:pPr>
  </w:style>
  <w:style w:type="character" w:customStyle="1" w:styleId="SeznamsodrkamiChar">
    <w:name w:val="Seznam s odrážkami Char"/>
    <w:basedOn w:val="Standardnpsmoodstavce"/>
    <w:link w:val="Seznamsodrkami"/>
    <w:rsid w:val="005B3FEB"/>
    <w:rPr>
      <w:rFonts w:ascii="Times New Roman" w:eastAsia="Times New Roman" w:hAnsi="Times New Roman" w:cs="Times New Roman"/>
      <w:szCs w:val="20"/>
      <w14:ligatures w14:val="none"/>
    </w:rPr>
  </w:style>
  <w:style w:type="character" w:customStyle="1" w:styleId="Heading1Char">
    <w:name w:val="Heading1 Char"/>
    <w:basedOn w:val="SeznamsodrkamiChar"/>
    <w:link w:val="Heading1"/>
    <w:rsid w:val="005B3FEB"/>
    <w:rPr>
      <w:rFonts w:ascii="Times New Roman" w:eastAsia="Times New Roman" w:hAnsi="Times New Roman" w:cs="Times New Roman"/>
      <w:b/>
      <w:bCs/>
      <w:szCs w:val="20"/>
      <w:lang w:val="cs-CZ"/>
      <w14:ligatures w14:val="none"/>
    </w:rPr>
  </w:style>
  <w:style w:type="character" w:customStyle="1" w:styleId="Heading1Char1">
    <w:name w:val="Heading 1 Char1"/>
    <w:basedOn w:val="Standardnpsmoodstavce"/>
    <w:rsid w:val="005B3FEB"/>
    <w:rPr>
      <w:rFonts w:eastAsia="Calibri"/>
      <w:b/>
      <w:bCs/>
      <w:sz w:val="24"/>
      <w:szCs w:val="28"/>
      <w:lang w:eastAsia="ar-SA"/>
    </w:rPr>
  </w:style>
  <w:style w:type="paragraph" w:styleId="Bezmezer">
    <w:name w:val="No Spacing"/>
    <w:uiPriority w:val="1"/>
    <w:qFormat/>
    <w:rsid w:val="005B3FEB"/>
    <w:pPr>
      <w:suppressAutoHyphens/>
      <w:spacing w:after="0" w:line="240" w:lineRule="auto"/>
    </w:pPr>
    <w:rPr>
      <w:rFonts w:ascii="Calibri" w:eastAsia="Calibri" w:hAnsi="Calibri" w:cs="Times New Roman"/>
      <w:sz w:val="22"/>
      <w:szCs w:val="22"/>
      <w:lang w:eastAsia="ar-SA"/>
      <w14:ligatures w14:val="none"/>
    </w:rPr>
  </w:style>
  <w:style w:type="character" w:customStyle="1" w:styleId="see-footnote">
    <w:name w:val="see-footnote"/>
    <w:basedOn w:val="Standardnpsmoodstavce"/>
    <w:rsid w:val="005B3FEB"/>
  </w:style>
  <w:style w:type="table" w:customStyle="1" w:styleId="TableGrid4">
    <w:name w:val="Table Grid4"/>
    <w:basedOn w:val="Normlntabulka"/>
    <w:next w:val="Mkatabulky"/>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lntabulka"/>
    <w:next w:val="Mkatabulky"/>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npsmoodstavce"/>
    <w:rsid w:val="005B3FEB"/>
  </w:style>
  <w:style w:type="character" w:customStyle="1" w:styleId="UnresolvedMention1">
    <w:name w:val="Unresolved Mention1"/>
    <w:basedOn w:val="Standardnpsmoodstavce"/>
    <w:uiPriority w:val="99"/>
    <w:semiHidden/>
    <w:unhideWhenUsed/>
    <w:rsid w:val="005B3FEB"/>
    <w:rPr>
      <w:color w:val="605E5C"/>
      <w:shd w:val="clear" w:color="auto" w:fill="E1DFDD"/>
    </w:rPr>
  </w:style>
  <w:style w:type="character" w:styleId="Sledovanodkaz">
    <w:name w:val="FollowedHyperlink"/>
    <w:basedOn w:val="Standardnpsmoodstavce"/>
    <w:semiHidden/>
    <w:unhideWhenUsed/>
    <w:rsid w:val="005B3FEB"/>
    <w:rPr>
      <w:color w:val="96607D" w:themeColor="followedHyperlink"/>
      <w:u w:val="single"/>
    </w:rPr>
  </w:style>
  <w:style w:type="character" w:customStyle="1" w:styleId="UnresolvedMention2">
    <w:name w:val="Unresolved Mention2"/>
    <w:basedOn w:val="Standardnpsmoodstavce"/>
    <w:uiPriority w:val="99"/>
    <w:semiHidden/>
    <w:unhideWhenUsed/>
    <w:rsid w:val="005B3FEB"/>
    <w:rPr>
      <w:color w:val="605E5C"/>
      <w:shd w:val="clear" w:color="auto" w:fill="E1DFDD"/>
    </w:rPr>
  </w:style>
  <w:style w:type="character" w:styleId="Zmnka">
    <w:name w:val="Mention"/>
    <w:basedOn w:val="Standardnpsmoodstavce"/>
    <w:uiPriority w:val="99"/>
    <w:unhideWhenUsed/>
    <w:rsid w:val="005B3F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176388902">
      <w:bodyDiv w:val="1"/>
      <w:marLeft w:val="0"/>
      <w:marRight w:val="0"/>
      <w:marTop w:val="0"/>
      <w:marBottom w:val="0"/>
      <w:divBdr>
        <w:top w:val="none" w:sz="0" w:space="0" w:color="auto"/>
        <w:left w:val="none" w:sz="0" w:space="0" w:color="auto"/>
        <w:bottom w:val="none" w:sz="0" w:space="0" w:color="auto"/>
        <w:right w:val="none" w:sz="0" w:space="0" w:color="auto"/>
      </w:divBdr>
      <w:divsChild>
        <w:div w:id="878393984">
          <w:marLeft w:val="0"/>
          <w:marRight w:val="0"/>
          <w:marTop w:val="0"/>
          <w:marBottom w:val="0"/>
          <w:divBdr>
            <w:top w:val="none" w:sz="0" w:space="0" w:color="auto"/>
            <w:left w:val="none" w:sz="0" w:space="0" w:color="auto"/>
            <w:bottom w:val="none" w:sz="0" w:space="0" w:color="auto"/>
            <w:right w:val="none" w:sz="0" w:space="0" w:color="auto"/>
          </w:divBdr>
        </w:div>
        <w:div w:id="1204630711">
          <w:marLeft w:val="0"/>
          <w:marRight w:val="0"/>
          <w:marTop w:val="0"/>
          <w:marBottom w:val="0"/>
          <w:divBdr>
            <w:top w:val="none" w:sz="0" w:space="0" w:color="auto"/>
            <w:left w:val="none" w:sz="0" w:space="0" w:color="auto"/>
            <w:bottom w:val="none" w:sz="0" w:space="0" w:color="auto"/>
            <w:right w:val="none" w:sz="0" w:space="0" w:color="auto"/>
          </w:divBdr>
        </w:div>
        <w:div w:id="1612594422">
          <w:marLeft w:val="0"/>
          <w:marRight w:val="0"/>
          <w:marTop w:val="0"/>
          <w:marBottom w:val="0"/>
          <w:divBdr>
            <w:top w:val="none" w:sz="0" w:space="0" w:color="auto"/>
            <w:left w:val="none" w:sz="0" w:space="0" w:color="auto"/>
            <w:bottom w:val="none" w:sz="0" w:space="0" w:color="auto"/>
            <w:right w:val="none" w:sz="0" w:space="0" w:color="auto"/>
          </w:divBdr>
        </w:div>
        <w:div w:id="1653832953">
          <w:marLeft w:val="0"/>
          <w:marRight w:val="0"/>
          <w:marTop w:val="0"/>
          <w:marBottom w:val="0"/>
          <w:divBdr>
            <w:top w:val="none" w:sz="0" w:space="0" w:color="auto"/>
            <w:left w:val="none" w:sz="0" w:space="0" w:color="auto"/>
            <w:bottom w:val="none" w:sz="0" w:space="0" w:color="auto"/>
            <w:right w:val="none" w:sz="0" w:space="0" w:color="auto"/>
          </w:divBdr>
        </w:div>
      </w:divsChild>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83220643">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929737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196581187">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368527482">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h.europa.eu/solidarity/organisations/contact-national-agencies_c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outh.europa.eu/solidarity/organisations/contact-national-agencies_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youth.europa.eu/solidarity/organisations/contact-national-agencies_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h.europa.eu/sites/default/files/inline-files/european_solidarity_corps_guide_2026_E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72ed29-d124-4989-8571-2664322491b9">
      <Terms xmlns="http://schemas.microsoft.com/office/infopath/2007/PartnerControls"/>
    </lcf76f155ced4ddcb4097134ff3c332f>
    <TaxCatchAll xmlns="58e17bcf-5c0b-4fc2-8684-95283feaea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11FA7EDD2C5654FA1E380116FD31A9E" ma:contentTypeVersion="21" ma:contentTypeDescription="Vytvoří nový dokument" ma:contentTypeScope="" ma:versionID="5b15aa7ec0a08088289d933ed4edabd1">
  <xsd:schema xmlns:xsd="http://www.w3.org/2001/XMLSchema" xmlns:xs="http://www.w3.org/2001/XMLSchema" xmlns:p="http://schemas.microsoft.com/office/2006/metadata/properties" xmlns:ns2="e172ed29-d124-4989-8571-2664322491b9" xmlns:ns3="58e17bcf-5c0b-4fc2-8684-95283feaea88" targetNamespace="http://schemas.microsoft.com/office/2006/metadata/properties" ma:root="true" ma:fieldsID="53adb2bc309c5a569cb70d1cd4045a57" ns2:_="" ns3:_="">
    <xsd:import namespace="e172ed29-d124-4989-8571-2664322491b9"/>
    <xsd:import namespace="58e17bcf-5c0b-4fc2-8684-95283feaea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2ed29-d124-4989-8571-266432249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17bcf-5c0b-4fc2-8684-95283feaea8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ba7c5a5e-f33e-4ef4-a8e6-6b8d95a476bd}" ma:internalName="TaxCatchAll" ma:showField="CatchAllData" ma:web="58e17bcf-5c0b-4fc2-8684-95283feae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93D24-3C68-4589-99CA-4585E5EB34E9}">
  <ds:schemaRefs>
    <ds:schemaRef ds:uri="http://schemas.microsoft.com/office/2006/metadata/properties"/>
    <ds:schemaRef ds:uri="http://schemas.microsoft.com/office/infopath/2007/PartnerControls"/>
    <ds:schemaRef ds:uri="e172ed29-d124-4989-8571-2664322491b9"/>
    <ds:schemaRef ds:uri="58e17bcf-5c0b-4fc2-8684-95283feaea88"/>
  </ds:schemaRefs>
</ds:datastoreItem>
</file>

<file path=customXml/itemProps2.xml><?xml version="1.0" encoding="utf-8"?>
<ds:datastoreItem xmlns:ds="http://schemas.openxmlformats.org/officeDocument/2006/customXml" ds:itemID="{828C75AE-53FD-42D6-9198-5B5A7AC32B77}">
  <ds:schemaRefs>
    <ds:schemaRef ds:uri="http://schemas.microsoft.com/sharepoint/v3/contenttype/forms"/>
  </ds:schemaRefs>
</ds:datastoreItem>
</file>

<file path=customXml/itemProps3.xml><?xml version="1.0" encoding="utf-8"?>
<ds:datastoreItem xmlns:ds="http://schemas.openxmlformats.org/officeDocument/2006/customXml" ds:itemID="{FE13884C-518D-49D4-B114-162BC1F52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2ed29-d124-4989-8571-2664322491b9"/>
    <ds:schemaRef ds:uri="58e17bcf-5c0b-4fc2-8684-95283feae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DCBB0-F9A6-4804-9477-3D0DACAE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3639</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Přibylová Lenka</dc:creator>
  <cp:keywords/>
  <dc:description/>
  <cp:lastModifiedBy>Přibylová Lenka</cp:lastModifiedBy>
  <cp:revision>19</cp:revision>
  <dcterms:created xsi:type="dcterms:W3CDTF">2026-06-30T10:27:00Z</dcterms:created>
  <dcterms:modified xsi:type="dcterms:W3CDTF">2026-06-30T10:45:00Z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2026-02-10T12:46:02Z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b0cfd5da-1cde-4bd1-baf7-831639db873c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0x010100E11FA7EDD2C5654FA1E380116FD31A9E</vt:lpwstr>
  </property>
  <property fmtid="{D5CDD505-2E9C-101B-9397-08002B2CF9AE}" pid="11" name="MediaServiceImageTags">
    <vt:lpwstr/>
  </property>
</Properties>
</file>